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35573400"/>
    <w:bookmarkStart w:id="1" w:name="_GoBack"/>
    <w:bookmarkEnd w:id="1"/>
    <w:p w:rsidR="005F35BB" w:rsidRPr="00B76830" w:rsidRDefault="005844C7" w:rsidP="00B07278">
      <w:pPr>
        <w:pStyle w:val="Header"/>
        <w:tabs>
          <w:tab w:val="clear" w:pos="4680"/>
          <w:tab w:val="clear" w:pos="9360"/>
        </w:tabs>
        <w:spacing w:after="160" w:line="259" w:lineRule="auto"/>
        <w:ind w:left="-450"/>
        <w:rPr>
          <w:rFonts w:ascii="Sylfaen" w:hAnsi="Sylfaen" w:cs="Arial"/>
          <w:noProof/>
        </w:rPr>
      </w:pPr>
      <w:r w:rsidRPr="00B76830">
        <w:rPr>
          <w:rFonts w:ascii="Sylfaen" w:hAnsi="Sylfaen" w:cs="Arial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46D5E61" wp14:editId="14B487E1">
                <wp:simplePos x="0" y="0"/>
                <wp:positionH relativeFrom="page">
                  <wp:posOffset>297180</wp:posOffset>
                </wp:positionH>
                <wp:positionV relativeFrom="paragraph">
                  <wp:posOffset>6377940</wp:posOffset>
                </wp:positionV>
                <wp:extent cx="7078980" cy="4000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B6" w:rsidRPr="00EC58EB" w:rsidRDefault="007112B6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EC58EB">
                              <w:rPr>
                                <w:rFonts w:ascii="Sylfaen" w:hAnsi="Sylfaen" w:cs="Sylfaen"/>
                                <w:color w:val="0070C0"/>
                                <w:sz w:val="36"/>
                                <w:szCs w:val="36"/>
                                <w:lang w:val="ru-RU"/>
                              </w:rPr>
                              <w:t>Функциональные требования к системе по управлению персоналом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6D5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4pt;margin-top:502.2pt;width:557.4pt;height:31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" stroked="f">
                <v:textbox>
                  <w:txbxContent>
                    <w:p w:rsidR="007112B6" w:rsidRPr="00EC58EB" w:rsidRDefault="007112B6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 w:rsidRPr="00EC58EB">
                        <w:rPr>
                          <w:rFonts w:ascii="Sylfaen" w:hAnsi="Sylfaen" w:cs="Sylfaen"/>
                          <w:color w:val="0070C0"/>
                          <w:sz w:val="36"/>
                          <w:szCs w:val="36"/>
                          <w:lang w:val="ru-RU"/>
                        </w:rPr>
                        <w:t>Функциональные требования к системе по управлению персоналом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4B5D" w:rsidRPr="00B76830">
        <w:rPr>
          <w:rFonts w:ascii="Sylfaen" w:hAnsi="Sylfaen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16C7" wp14:editId="48B1DED0">
                <wp:simplePos x="0" y="0"/>
                <wp:positionH relativeFrom="column">
                  <wp:posOffset>-571500</wp:posOffset>
                </wp:positionH>
                <wp:positionV relativeFrom="paragraph">
                  <wp:posOffset>7048500</wp:posOffset>
                </wp:positionV>
                <wp:extent cx="5120640" cy="7315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12B6" w:rsidRPr="00E44A08" w:rsidRDefault="007112B6" w:rsidP="00B4499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  <w:t>«</w:t>
                            </w:r>
                            <w:r w:rsidRPr="00EC58EB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  <w:t>Автоматизация бизнес-процессов Управление персоналом с помощью системы HCM&amp;LMS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5316C7" id="Text Box 1" o:spid="_x0000_s1027" type="#_x0000_t202" style="position:absolute;left:0;text-align:left;margin-left:-45pt;margin-top:555pt;width:403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" fillcolor="white [3201]" stroked="f" strokeweight=".5pt">
                <v:textbox>
                  <w:txbxContent>
                    <w:p w:rsidR="007112B6" w:rsidRPr="00E44A08" w:rsidRDefault="007112B6" w:rsidP="00B4499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lang w:val="ru-RU"/>
                        </w:rPr>
                        <w:t>«</w:t>
                      </w:r>
                      <w:r w:rsidRPr="00EC58EB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lang w:val="ru-RU"/>
                        </w:rPr>
                        <w:t>Автоматизация бизнес-процессов Управление персоналом с помощью системы HCM&amp;LMS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463E57" w:rsidRPr="00B76830">
        <w:rPr>
          <w:rFonts w:ascii="Sylfaen" w:hAnsi="Sylfaen" w:cs="Arial"/>
          <w:noProof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1FD6A9EA" wp14:editId="22970A59">
                <wp:simplePos x="0" y="0"/>
                <wp:positionH relativeFrom="page">
                  <wp:align>left</wp:align>
                </wp:positionH>
                <wp:positionV relativeFrom="paragraph">
                  <wp:posOffset>-1066800</wp:posOffset>
                </wp:positionV>
                <wp:extent cx="7604760" cy="10805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080516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y" algn="ctr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201330" id="Rectangle 2" o:spid="_x0000_s1026" style="position:absolute;margin-left:0;margin-top:-84pt;width:598.8pt;height:850.8pt;z-index:25165260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" strokecolor="#1f4d78 [1604]" strokeweight="1pt">
                <v:fill r:id="rId13" o:title="" recolor="t" rotate="t" type="tile"/>
                <w10:wrap anchorx="page"/>
              </v:rect>
            </w:pict>
          </mc:Fallback>
        </mc:AlternateContent>
      </w:r>
      <w:sdt>
        <w:sdtPr>
          <w:rPr>
            <w:rFonts w:ascii="Sylfaen" w:hAnsi="Sylfaen" w:cs="Arial"/>
            <w:noProof/>
          </w:rPr>
          <w:id w:val="-685285945"/>
          <w:docPartObj>
            <w:docPartGallery w:val="Cover Pages"/>
            <w:docPartUnique/>
          </w:docPartObj>
        </w:sdtPr>
        <w:sdtEndPr/>
        <w:sdtContent>
          <w:r w:rsidR="000D714E" w:rsidRPr="00B76830">
            <w:rPr>
              <w:rFonts w:ascii="Sylfaen" w:hAnsi="Sylfaen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6D0B2C2E" wp14:editId="60AACC62">
                    <wp:simplePos x="0" y="0"/>
                    <wp:positionH relativeFrom="page">
                      <wp:posOffset>1241947</wp:posOffset>
                    </wp:positionH>
                    <wp:positionV relativeFrom="paragraph">
                      <wp:posOffset>3166281</wp:posOffset>
                    </wp:positionV>
                    <wp:extent cx="5745708" cy="1514901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45708" cy="15149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112B6" w:rsidRPr="000D714E" w:rsidRDefault="007112B6" w:rsidP="009E2D6E">
                                <w:pPr>
                                  <w:pStyle w:val="Heading7"/>
                                  <w:rPr>
                                    <w:rFonts w:ascii="Arial" w:hAnsi="Arial" w:cs="Arial"/>
                                    <w:sz w:val="120"/>
                                    <w:szCs w:val="120"/>
                                  </w:rPr>
                                </w:pPr>
                                <w:r w:rsidRPr="000D714E">
                                  <w:rPr>
                                    <w:rFonts w:ascii="Arial" w:hAnsi="Arial" w:cs="Arial"/>
                                    <w:sz w:val="120"/>
                                    <w:szCs w:val="120"/>
                                  </w:rPr>
                                  <w:t>GEORGIA GAS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1="http://schemas.microsoft.com/office/drawing/2015/9/8/chartex">
                <w:pict>
                  <v:shape w14:anchorId="6D0B2C2E" id="Text Box 20" o:spid="_x0000_s1028" type="#_x0000_t202" style="position:absolute;left:0;text-align:left;margin-left:97.8pt;margin-top:249.3pt;width:452.4pt;height:119.3pt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" filled="f" stroked="f" strokeweight=".5pt">
                    <v:textbox>
                      <w:txbxContent>
                        <w:p w:rsidR="007112B6" w:rsidRPr="000D714E" w:rsidRDefault="007112B6" w:rsidP="009E2D6E">
                          <w:pPr>
                            <w:pStyle w:val="Heading7"/>
                            <w:rPr>
                              <w:rFonts w:ascii="Arial" w:hAnsi="Arial" w:cs="Arial"/>
                              <w:sz w:val="120"/>
                              <w:szCs w:val="120"/>
                            </w:rPr>
                          </w:pPr>
                          <w:r w:rsidRPr="000D714E">
                            <w:rPr>
                              <w:rFonts w:ascii="Arial" w:hAnsi="Arial" w:cs="Arial"/>
                              <w:sz w:val="120"/>
                              <w:szCs w:val="120"/>
                            </w:rPr>
                            <w:t>GEORGIA GAS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0D714E" w:rsidRPr="00B76830">
            <w:rPr>
              <w:rFonts w:ascii="Sylfaen" w:hAnsi="Sylfaen" w:cs="Arial"/>
              <w:noProof/>
            </w:rPr>
            <w:drawing>
              <wp:anchor distT="0" distB="0" distL="114300" distR="114300" simplePos="0" relativeHeight="251653632" behindDoc="1" locked="0" layoutInCell="1" allowOverlap="1" wp14:anchorId="136FA631" wp14:editId="3D47706E">
                <wp:simplePos x="0" y="0"/>
                <wp:positionH relativeFrom="margin">
                  <wp:posOffset>-464185</wp:posOffset>
                </wp:positionH>
                <wp:positionV relativeFrom="paragraph">
                  <wp:posOffset>1836420</wp:posOffset>
                </wp:positionV>
                <wp:extent cx="4080510" cy="1211580"/>
                <wp:effectExtent l="0" t="0" r="0" b="0"/>
                <wp:wrapTight wrapText="bothSides">
                  <wp:wrapPolygon edited="0">
                    <wp:start x="1412" y="0"/>
                    <wp:lineTo x="605" y="1698"/>
                    <wp:lineTo x="101" y="3736"/>
                    <wp:lineTo x="0" y="8491"/>
                    <wp:lineTo x="202" y="17321"/>
                    <wp:lineTo x="1916" y="21057"/>
                    <wp:lineTo x="13613" y="21057"/>
                    <wp:lineTo x="20874" y="20377"/>
                    <wp:lineTo x="21378" y="20038"/>
                    <wp:lineTo x="20975" y="16642"/>
                    <wp:lineTo x="21176" y="10189"/>
                    <wp:lineTo x="3429" y="5094"/>
                    <wp:lineTo x="2521" y="1698"/>
                    <wp:lineTo x="2017" y="0"/>
                    <wp:lineTo x="1412" y="0"/>
                  </wp:wrapPolygon>
                </wp:wrapTight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Socar_logo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0510" cy="1211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F35BB" w:rsidRPr="00B76830">
            <w:rPr>
              <w:rFonts w:ascii="Sylfaen" w:hAnsi="Sylfaen" w:cs="Arial"/>
              <w:noProof/>
            </w:rPr>
            <w:br w:type="page"/>
          </w:r>
        </w:sdtContent>
      </w:sdt>
    </w:p>
    <w:p w:rsidR="00B30BCD" w:rsidRPr="00B76830" w:rsidRDefault="00B30BCD" w:rsidP="00C61053">
      <w:pPr>
        <w:jc w:val="center"/>
        <w:rPr>
          <w:rFonts w:ascii="Sylfaen" w:hAnsi="Sylfaen" w:cs="Arial"/>
          <w:sz w:val="36"/>
          <w:szCs w:val="36"/>
        </w:rPr>
      </w:pPr>
    </w:p>
    <w:bookmarkEnd w:id="0"/>
    <w:p w:rsidR="00EC58EB" w:rsidRPr="00B76830" w:rsidRDefault="00EC58EB" w:rsidP="00B30BCD">
      <w:pPr>
        <w:spacing w:after="0"/>
        <w:jc w:val="center"/>
        <w:rPr>
          <w:rFonts w:ascii="Sylfaen" w:hAnsi="Sylfaen" w:cs="Sylfaen"/>
          <w:color w:val="0070C0"/>
          <w:sz w:val="36"/>
          <w:szCs w:val="36"/>
          <w:lang w:val="ka-GE"/>
        </w:rPr>
      </w:pPr>
      <w:r w:rsidRPr="00B76830">
        <w:rPr>
          <w:rFonts w:ascii="Sylfaen" w:hAnsi="Sylfaen" w:cs="Sylfaen"/>
          <w:color w:val="0070C0"/>
          <w:sz w:val="36"/>
          <w:szCs w:val="36"/>
          <w:lang w:val="ka-GE"/>
        </w:rPr>
        <w:t xml:space="preserve">Функциональные требования к системе по управлению персоналом </w:t>
      </w:r>
    </w:p>
    <w:p w:rsidR="008E3052" w:rsidRDefault="00EC58EB" w:rsidP="00B30BCD">
      <w:pPr>
        <w:jc w:val="center"/>
        <w:rPr>
          <w:rFonts w:ascii="Sylfaen" w:hAnsi="Sylfaen" w:cs="Arial"/>
          <w:b/>
          <w:color w:val="0070C0"/>
          <w:sz w:val="32"/>
          <w:szCs w:val="32"/>
          <w:lang w:val="ru-RU"/>
        </w:rPr>
      </w:pPr>
      <w:r w:rsidRPr="00B76830">
        <w:rPr>
          <w:rFonts w:ascii="Sylfaen" w:hAnsi="Sylfaen" w:cs="Arial"/>
          <w:b/>
          <w:color w:val="0070C0"/>
          <w:sz w:val="32"/>
          <w:szCs w:val="32"/>
          <w:lang w:val="ru-RU"/>
        </w:rPr>
        <w:t xml:space="preserve">«Автоматизация бизнес-процессов </w:t>
      </w:r>
    </w:p>
    <w:p w:rsidR="00B30BCD" w:rsidRPr="00B76830" w:rsidRDefault="00EC58EB" w:rsidP="00B30BCD">
      <w:pPr>
        <w:jc w:val="center"/>
        <w:rPr>
          <w:rFonts w:ascii="Sylfaen" w:hAnsi="Sylfaen" w:cs="Arial"/>
          <w:b/>
          <w:sz w:val="40"/>
          <w:szCs w:val="40"/>
          <w:u w:val="single"/>
          <w:lang w:val="ka-GE"/>
        </w:rPr>
      </w:pPr>
      <w:r w:rsidRPr="00B76830">
        <w:rPr>
          <w:rFonts w:ascii="Sylfaen" w:hAnsi="Sylfaen" w:cs="Arial"/>
          <w:b/>
          <w:color w:val="0070C0"/>
          <w:sz w:val="32"/>
          <w:szCs w:val="32"/>
          <w:lang w:val="ru-RU"/>
        </w:rPr>
        <w:t>Управление персоналом с помощью системы HCM&amp;LMS»</w:t>
      </w:r>
    </w:p>
    <w:p w:rsidR="004926A0" w:rsidRPr="00B76830" w:rsidRDefault="00E44A08" w:rsidP="008503A8">
      <w:pPr>
        <w:pStyle w:val="ListParagraph"/>
        <w:numPr>
          <w:ilvl w:val="0"/>
          <w:numId w:val="2"/>
        </w:numPr>
        <w:rPr>
          <w:rFonts w:ascii="Sylfaen" w:hAnsi="Sylfaen" w:cs="Arial"/>
          <w:b/>
          <w:lang w:val="ka-GE"/>
        </w:rPr>
      </w:pPr>
      <w:r w:rsidRPr="00B76830">
        <w:rPr>
          <w:rFonts w:ascii="Sylfaen" w:hAnsi="Sylfaen" w:cs="Sylfaen"/>
          <w:b/>
          <w:lang w:val="ru-RU"/>
        </w:rPr>
        <w:t>Организационная таблица</w:t>
      </w:r>
      <w:r w:rsidR="004926A0" w:rsidRPr="00B76830">
        <w:rPr>
          <w:rFonts w:ascii="Sylfaen" w:hAnsi="Sylfaen" w:cs="Arial"/>
          <w:b/>
          <w:lang w:val="ka-GE"/>
        </w:rPr>
        <w:t xml:space="preserve"> </w:t>
      </w:r>
    </w:p>
    <w:p w:rsidR="00B30BCD" w:rsidRPr="00B76830" w:rsidRDefault="00B30BCD" w:rsidP="004926A0">
      <w:pPr>
        <w:pStyle w:val="ListParagraph"/>
        <w:rPr>
          <w:rFonts w:ascii="Sylfaen" w:hAnsi="Sylfaen" w:cs="Arial"/>
          <w:b/>
          <w:lang w:val="ka-GE"/>
        </w:rPr>
      </w:pPr>
    </w:p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6008"/>
      </w:tblGrid>
      <w:tr w:rsidR="004926A0" w:rsidRPr="00B76830" w:rsidTr="0042098E">
        <w:trPr>
          <w:trHeight w:val="316"/>
        </w:trPr>
        <w:tc>
          <w:tcPr>
            <w:tcW w:w="3408" w:type="dxa"/>
            <w:vAlign w:val="center"/>
          </w:tcPr>
          <w:p w:rsidR="004926A0" w:rsidRPr="00B76830" w:rsidRDefault="00E44A08" w:rsidP="004926A0">
            <w:pPr>
              <w:rPr>
                <w:rFonts w:ascii="Sylfaen" w:hAnsi="Sylfaen" w:cs="Arial"/>
                <w:lang w:val="ru-RU"/>
              </w:rPr>
            </w:pPr>
            <w:r w:rsidRPr="00B76830">
              <w:rPr>
                <w:rFonts w:ascii="Sylfaen" w:hAnsi="Sylfaen" w:cs="Sylfaen"/>
                <w:lang w:val="ru-RU"/>
              </w:rPr>
              <w:t>Номер версии</w:t>
            </w:r>
          </w:p>
        </w:tc>
        <w:tc>
          <w:tcPr>
            <w:tcW w:w="6008" w:type="dxa"/>
            <w:vAlign w:val="center"/>
          </w:tcPr>
          <w:p w:rsidR="004926A0" w:rsidRPr="00B76830" w:rsidRDefault="004926A0" w:rsidP="004926A0">
            <w:pPr>
              <w:rPr>
                <w:rFonts w:ascii="Sylfaen" w:hAnsi="Sylfaen" w:cs="Arial"/>
              </w:rPr>
            </w:pPr>
            <w:r w:rsidRPr="00B76830">
              <w:rPr>
                <w:rFonts w:ascii="Sylfaen" w:hAnsi="Sylfaen" w:cs="Arial"/>
              </w:rPr>
              <w:t>1</w:t>
            </w:r>
          </w:p>
        </w:tc>
      </w:tr>
      <w:tr w:rsidR="004926A0" w:rsidRPr="00B76830" w:rsidTr="0042098E">
        <w:trPr>
          <w:trHeight w:val="281"/>
        </w:trPr>
        <w:tc>
          <w:tcPr>
            <w:tcW w:w="3408" w:type="dxa"/>
            <w:vAlign w:val="center"/>
          </w:tcPr>
          <w:p w:rsidR="004926A0" w:rsidRPr="00B76830" w:rsidRDefault="00E44A08" w:rsidP="004926A0">
            <w:pPr>
              <w:rPr>
                <w:rFonts w:ascii="Sylfaen" w:hAnsi="Sylfaen" w:cs="Arial"/>
                <w:lang w:val="ru-RU"/>
              </w:rPr>
            </w:pPr>
            <w:r w:rsidRPr="00B76830">
              <w:rPr>
                <w:rFonts w:ascii="Sylfaen" w:hAnsi="Sylfaen" w:cs="Sylfaen"/>
                <w:lang w:val="ru-RU"/>
              </w:rPr>
              <w:t>Дата создания</w:t>
            </w:r>
          </w:p>
        </w:tc>
        <w:tc>
          <w:tcPr>
            <w:tcW w:w="6008" w:type="dxa"/>
            <w:vAlign w:val="center"/>
          </w:tcPr>
          <w:p w:rsidR="004926A0" w:rsidRPr="00B76830" w:rsidRDefault="00D90A82" w:rsidP="00E44A08">
            <w:pPr>
              <w:rPr>
                <w:rFonts w:ascii="Sylfaen" w:hAnsi="Sylfaen" w:cs="Arial"/>
                <w:lang w:val="ka-GE"/>
              </w:rPr>
            </w:pPr>
            <w:r w:rsidRPr="00B76830">
              <w:rPr>
                <w:rFonts w:ascii="Sylfaen" w:hAnsi="Sylfaen" w:cs="Arial"/>
              </w:rPr>
              <w:t>0</w:t>
            </w:r>
            <w:r w:rsidR="00E44A08" w:rsidRPr="00B76830">
              <w:rPr>
                <w:rFonts w:ascii="Sylfaen" w:hAnsi="Sylfaen" w:cs="Arial"/>
                <w:lang w:val="ru-RU"/>
              </w:rPr>
              <w:t>1</w:t>
            </w:r>
            <w:r w:rsidR="00E44A08" w:rsidRPr="00B76830">
              <w:rPr>
                <w:rFonts w:ascii="Sylfaen" w:hAnsi="Sylfaen" w:cs="Arial"/>
              </w:rPr>
              <w:t>/</w:t>
            </w:r>
            <w:r w:rsidR="00E44A08" w:rsidRPr="00B76830">
              <w:rPr>
                <w:rFonts w:ascii="Sylfaen" w:hAnsi="Sylfaen" w:cs="Arial"/>
                <w:lang w:val="ru-RU"/>
              </w:rPr>
              <w:t>11</w:t>
            </w:r>
            <w:r w:rsidRPr="00B76830">
              <w:rPr>
                <w:rFonts w:ascii="Sylfaen" w:hAnsi="Sylfaen" w:cs="Arial"/>
              </w:rPr>
              <w:t>/</w:t>
            </w:r>
            <w:r w:rsidR="00E44A08" w:rsidRPr="00B76830">
              <w:rPr>
                <w:rFonts w:ascii="Sylfaen" w:hAnsi="Sylfaen" w:cs="Arial"/>
              </w:rPr>
              <w:t>2020</w:t>
            </w:r>
          </w:p>
        </w:tc>
      </w:tr>
      <w:tr w:rsidR="004926A0" w:rsidRPr="00B76830" w:rsidTr="0042098E">
        <w:trPr>
          <w:trHeight w:val="532"/>
        </w:trPr>
        <w:tc>
          <w:tcPr>
            <w:tcW w:w="3408" w:type="dxa"/>
            <w:vAlign w:val="center"/>
          </w:tcPr>
          <w:p w:rsidR="004926A0" w:rsidRPr="00B76830" w:rsidRDefault="00E44A08" w:rsidP="004926A0">
            <w:pPr>
              <w:rPr>
                <w:rFonts w:ascii="Sylfaen" w:hAnsi="Sylfaen" w:cs="Arial"/>
                <w:lang w:val="ru-RU"/>
              </w:rPr>
            </w:pPr>
            <w:r w:rsidRPr="00B76830">
              <w:rPr>
                <w:rFonts w:ascii="Sylfaen" w:hAnsi="Sylfaen" w:cs="Sylfaen"/>
                <w:lang w:val="ru-RU"/>
              </w:rPr>
              <w:t>Создано</w:t>
            </w:r>
          </w:p>
        </w:tc>
        <w:tc>
          <w:tcPr>
            <w:tcW w:w="6008" w:type="dxa"/>
            <w:vAlign w:val="center"/>
          </w:tcPr>
          <w:p w:rsidR="004926A0" w:rsidRPr="00B76830" w:rsidRDefault="004926A0" w:rsidP="004926A0">
            <w:pPr>
              <w:rPr>
                <w:rFonts w:ascii="Sylfaen" w:hAnsi="Sylfaen" w:cs="Arial"/>
                <w:lang w:val="ka-GE"/>
              </w:rPr>
            </w:pPr>
          </w:p>
        </w:tc>
      </w:tr>
      <w:tr w:rsidR="004926A0" w:rsidRPr="00B76830" w:rsidTr="0042098E">
        <w:trPr>
          <w:trHeight w:val="496"/>
        </w:trPr>
        <w:tc>
          <w:tcPr>
            <w:tcW w:w="3408" w:type="dxa"/>
            <w:vAlign w:val="center"/>
          </w:tcPr>
          <w:p w:rsidR="004926A0" w:rsidRPr="00B76830" w:rsidRDefault="00E44A08" w:rsidP="00E44A08">
            <w:pPr>
              <w:rPr>
                <w:rFonts w:ascii="Sylfaen" w:hAnsi="Sylfaen" w:cs="Arial"/>
                <w:lang w:val="ka-GE"/>
              </w:rPr>
            </w:pPr>
            <w:r w:rsidRPr="00B76830">
              <w:rPr>
                <w:rFonts w:ascii="Sylfaen" w:hAnsi="Sylfaen" w:cs="Sylfaen"/>
                <w:lang w:val="ru-RU"/>
              </w:rPr>
              <w:t>Согласовано</w:t>
            </w:r>
          </w:p>
        </w:tc>
        <w:tc>
          <w:tcPr>
            <w:tcW w:w="6008" w:type="dxa"/>
            <w:vAlign w:val="center"/>
          </w:tcPr>
          <w:p w:rsidR="004926A0" w:rsidRPr="00B76830" w:rsidRDefault="004926A0" w:rsidP="004926A0">
            <w:pPr>
              <w:rPr>
                <w:rFonts w:ascii="Sylfaen" w:hAnsi="Sylfaen" w:cs="Arial"/>
                <w:lang w:val="ka-GE"/>
              </w:rPr>
            </w:pPr>
          </w:p>
          <w:p w:rsidR="004926A0" w:rsidRPr="00B76830" w:rsidRDefault="004926A0" w:rsidP="004926A0">
            <w:pPr>
              <w:rPr>
                <w:rFonts w:ascii="Sylfaen" w:hAnsi="Sylfaen" w:cs="Arial"/>
                <w:lang w:val="ka-GE"/>
              </w:rPr>
            </w:pPr>
          </w:p>
        </w:tc>
      </w:tr>
      <w:tr w:rsidR="004926A0" w:rsidRPr="00D46296" w:rsidTr="0042098E">
        <w:trPr>
          <w:trHeight w:val="281"/>
        </w:trPr>
        <w:tc>
          <w:tcPr>
            <w:tcW w:w="3408" w:type="dxa"/>
            <w:vAlign w:val="center"/>
          </w:tcPr>
          <w:p w:rsidR="00E44A08" w:rsidRPr="00B76830" w:rsidRDefault="008E3052" w:rsidP="001F547C">
            <w:pPr>
              <w:rPr>
                <w:rFonts w:ascii="Sylfaen" w:hAnsi="Sylfaen" w:cs="Arial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Ра</w:t>
            </w:r>
            <w:r w:rsidR="00E44A08" w:rsidRPr="00B76830">
              <w:rPr>
                <w:rFonts w:ascii="Sylfaen" w:hAnsi="Sylfaen" w:cs="Sylfaen"/>
                <w:lang w:val="ru-RU"/>
              </w:rPr>
              <w:t>спространяется на следующие организационные единицы</w:t>
            </w:r>
          </w:p>
        </w:tc>
        <w:tc>
          <w:tcPr>
            <w:tcW w:w="6008" w:type="dxa"/>
            <w:vAlign w:val="center"/>
          </w:tcPr>
          <w:p w:rsidR="00EC58EB" w:rsidRPr="00B76830" w:rsidRDefault="007962D9" w:rsidP="00EC58EB">
            <w:pPr>
              <w:pStyle w:val="ListParagraph"/>
              <w:ind w:left="420" w:hanging="514"/>
              <w:rPr>
                <w:rFonts w:ascii="Sylfaen" w:hAnsi="Sylfaen" w:cs="Arial"/>
                <w:lang w:val="ru-RU"/>
              </w:rPr>
            </w:pPr>
            <w:r w:rsidRPr="00B76830">
              <w:rPr>
                <w:rFonts w:ascii="Sylfaen" w:hAnsi="Sylfaen" w:cs="Arial"/>
                <w:lang w:val="ru-RU"/>
              </w:rPr>
              <w:t>Административный департамент</w:t>
            </w:r>
          </w:p>
          <w:p w:rsidR="0042098E" w:rsidRPr="00B76830" w:rsidRDefault="00EC58EB" w:rsidP="00EC58EB">
            <w:pPr>
              <w:pStyle w:val="ListParagraph"/>
              <w:ind w:left="420" w:hanging="514"/>
              <w:rPr>
                <w:rFonts w:ascii="Sylfaen" w:hAnsi="Sylfaen" w:cs="Arial"/>
                <w:lang w:val="ka-GE"/>
              </w:rPr>
            </w:pPr>
            <w:r w:rsidRPr="00B76830">
              <w:rPr>
                <w:rFonts w:ascii="Sylfaen" w:hAnsi="Sylfaen" w:cs="Arial"/>
                <w:lang w:val="ka-GE"/>
              </w:rPr>
              <w:t>Деп</w:t>
            </w:r>
            <w:r w:rsidRPr="00B76830">
              <w:rPr>
                <w:rFonts w:ascii="Sylfaen" w:hAnsi="Sylfaen" w:cs="Arial"/>
                <w:lang w:val="ru-RU"/>
              </w:rPr>
              <w:t>а</w:t>
            </w:r>
            <w:r w:rsidRPr="00B76830">
              <w:rPr>
                <w:rFonts w:ascii="Sylfaen" w:hAnsi="Sylfaen" w:cs="Arial"/>
                <w:lang w:val="ka-GE"/>
              </w:rPr>
              <w:t>ртамент цифровых и бизнес инноваций</w:t>
            </w:r>
          </w:p>
          <w:p w:rsidR="0042098E" w:rsidRPr="00B76830" w:rsidRDefault="0042098E" w:rsidP="004926A0">
            <w:pPr>
              <w:pStyle w:val="ListParagraph"/>
              <w:ind w:left="420"/>
              <w:rPr>
                <w:rFonts w:ascii="Sylfaen" w:hAnsi="Sylfaen" w:cs="Arial"/>
                <w:lang w:val="ka-GE"/>
              </w:rPr>
            </w:pPr>
          </w:p>
        </w:tc>
      </w:tr>
    </w:tbl>
    <w:p w:rsidR="00B30BCD" w:rsidRPr="00B76830" w:rsidRDefault="000B7962" w:rsidP="00583A12">
      <w:pPr>
        <w:pStyle w:val="Header"/>
        <w:tabs>
          <w:tab w:val="clear" w:pos="4680"/>
          <w:tab w:val="clear" w:pos="9360"/>
          <w:tab w:val="left" w:pos="6901"/>
        </w:tabs>
        <w:spacing w:before="960" w:after="160" w:line="259" w:lineRule="auto"/>
        <w:rPr>
          <w:rFonts w:ascii="Sylfaen" w:hAnsi="Sylfaen" w:cs="Arial"/>
          <w:lang w:val="ru-RU"/>
        </w:rPr>
      </w:pPr>
      <w:r w:rsidRPr="00B76830">
        <w:rPr>
          <w:rFonts w:ascii="Sylfaen" w:hAnsi="Sylfaen" w:cs="Arial"/>
          <w:lang w:val="ru-RU"/>
        </w:rPr>
        <w:tab/>
      </w:r>
    </w:p>
    <w:p w:rsidR="004926A0" w:rsidRPr="00B76830" w:rsidRDefault="00E44A08" w:rsidP="008503A8">
      <w:pPr>
        <w:pStyle w:val="ListParagraph"/>
        <w:numPr>
          <w:ilvl w:val="0"/>
          <w:numId w:val="2"/>
        </w:numPr>
        <w:rPr>
          <w:rFonts w:ascii="Sylfaen" w:hAnsi="Sylfaen" w:cs="Arial"/>
          <w:lang w:val="ka-GE"/>
        </w:rPr>
      </w:pPr>
      <w:r w:rsidRPr="00B76830">
        <w:rPr>
          <w:rFonts w:ascii="Sylfaen" w:hAnsi="Sylfaen" w:cs="Sylfaen"/>
          <w:b/>
          <w:lang w:val="ru-RU"/>
        </w:rPr>
        <w:t>Таблица обновлений</w:t>
      </w:r>
      <w:r w:rsidR="004926A0" w:rsidRPr="00B76830">
        <w:rPr>
          <w:rFonts w:ascii="Sylfaen" w:hAnsi="Sylfaen" w:cs="Arial"/>
          <w:b/>
          <w:lang w:val="ka-GE"/>
        </w:rPr>
        <w:t xml:space="preserve"> </w:t>
      </w:r>
    </w:p>
    <w:tbl>
      <w:tblPr>
        <w:tblStyle w:val="TableGrid"/>
        <w:tblW w:w="10458" w:type="dxa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8"/>
        <w:gridCol w:w="1980"/>
        <w:gridCol w:w="5220"/>
      </w:tblGrid>
      <w:tr w:rsidR="004926A0" w:rsidRPr="00B76830" w:rsidTr="00F11608">
        <w:trPr>
          <w:trHeight w:val="432"/>
        </w:trPr>
        <w:tc>
          <w:tcPr>
            <w:tcW w:w="3258" w:type="dxa"/>
            <w:vAlign w:val="center"/>
          </w:tcPr>
          <w:p w:rsidR="004926A0" w:rsidRPr="00B76830" w:rsidRDefault="00E44A08" w:rsidP="004926A0">
            <w:pPr>
              <w:jc w:val="center"/>
              <w:rPr>
                <w:rFonts w:ascii="Sylfaen" w:hAnsi="Sylfaen" w:cs="Arial"/>
                <w:lang w:val="ru-RU"/>
              </w:rPr>
            </w:pPr>
            <w:r w:rsidRPr="00B76830">
              <w:rPr>
                <w:rFonts w:ascii="Sylfaen" w:hAnsi="Sylfaen" w:cs="Sylfaen"/>
                <w:lang w:val="ru-RU"/>
              </w:rPr>
              <w:t>Версия обновлений</w:t>
            </w:r>
          </w:p>
        </w:tc>
        <w:tc>
          <w:tcPr>
            <w:tcW w:w="1980" w:type="dxa"/>
            <w:vAlign w:val="center"/>
          </w:tcPr>
          <w:p w:rsidR="004926A0" w:rsidRPr="00B76830" w:rsidRDefault="00E44A08" w:rsidP="004926A0">
            <w:pPr>
              <w:jc w:val="center"/>
              <w:rPr>
                <w:rFonts w:ascii="Sylfaen" w:hAnsi="Sylfaen" w:cs="Arial"/>
                <w:lang w:val="ru-RU"/>
              </w:rPr>
            </w:pPr>
            <w:r w:rsidRPr="00B76830">
              <w:rPr>
                <w:rFonts w:ascii="Sylfaen" w:hAnsi="Sylfaen" w:cs="Sylfaen"/>
                <w:lang w:val="ru-RU"/>
              </w:rPr>
              <w:t>Дата</w:t>
            </w:r>
          </w:p>
        </w:tc>
        <w:tc>
          <w:tcPr>
            <w:tcW w:w="5220" w:type="dxa"/>
            <w:vAlign w:val="center"/>
          </w:tcPr>
          <w:p w:rsidR="004926A0" w:rsidRPr="00B76830" w:rsidRDefault="00E44A08" w:rsidP="004926A0">
            <w:pPr>
              <w:jc w:val="center"/>
              <w:rPr>
                <w:rFonts w:ascii="Sylfaen" w:hAnsi="Sylfaen" w:cs="Arial"/>
                <w:lang w:val="ru-RU"/>
              </w:rPr>
            </w:pPr>
            <w:r w:rsidRPr="00B76830">
              <w:rPr>
                <w:rFonts w:ascii="Sylfaen" w:hAnsi="Sylfaen" w:cs="Sylfaen"/>
                <w:lang w:val="ru-RU"/>
              </w:rPr>
              <w:t>Описание обновлений</w:t>
            </w:r>
          </w:p>
        </w:tc>
      </w:tr>
      <w:tr w:rsidR="004926A0" w:rsidRPr="00B76830" w:rsidTr="00F11608">
        <w:trPr>
          <w:trHeight w:val="432"/>
        </w:trPr>
        <w:tc>
          <w:tcPr>
            <w:tcW w:w="3258" w:type="dxa"/>
            <w:vAlign w:val="center"/>
          </w:tcPr>
          <w:p w:rsidR="004926A0" w:rsidRPr="0085005F" w:rsidRDefault="0085005F" w:rsidP="0085005F">
            <w:pPr>
              <w:jc w:val="center"/>
              <w:rPr>
                <w:rFonts w:ascii="Sylfaen" w:hAnsi="Sylfaen" w:cs="Arial"/>
                <w:lang w:val="ru-RU"/>
              </w:rPr>
            </w:pPr>
            <w:r>
              <w:rPr>
                <w:rFonts w:ascii="Sylfaen" w:hAnsi="Sylfaen" w:cs="Arial"/>
                <w:lang w:val="ru-RU"/>
              </w:rPr>
              <w:t>1</w:t>
            </w:r>
          </w:p>
        </w:tc>
        <w:tc>
          <w:tcPr>
            <w:tcW w:w="1980" w:type="dxa"/>
            <w:vAlign w:val="center"/>
          </w:tcPr>
          <w:p w:rsidR="004926A0" w:rsidRPr="00B76830" w:rsidRDefault="00BB4704" w:rsidP="004926A0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ru-RU"/>
              </w:rPr>
              <w:t>19</w:t>
            </w:r>
            <w:r w:rsidR="0085005F">
              <w:rPr>
                <w:rFonts w:ascii="Sylfaen" w:hAnsi="Sylfaen" w:cs="Arial"/>
                <w:lang w:val="ru-RU"/>
              </w:rPr>
              <w:t>.04.2021</w:t>
            </w:r>
          </w:p>
        </w:tc>
        <w:tc>
          <w:tcPr>
            <w:tcW w:w="522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</w:tr>
      <w:tr w:rsidR="004926A0" w:rsidRPr="00B76830" w:rsidTr="00F11608">
        <w:trPr>
          <w:trHeight w:val="432"/>
        </w:trPr>
        <w:tc>
          <w:tcPr>
            <w:tcW w:w="3258" w:type="dxa"/>
            <w:vAlign w:val="center"/>
          </w:tcPr>
          <w:p w:rsidR="004926A0" w:rsidRPr="0085005F" w:rsidRDefault="0085005F" w:rsidP="004926A0">
            <w:pPr>
              <w:jc w:val="center"/>
              <w:rPr>
                <w:rFonts w:ascii="Sylfaen" w:hAnsi="Sylfaen" w:cs="Arial"/>
                <w:lang w:val="ru-RU"/>
              </w:rPr>
            </w:pPr>
            <w:r>
              <w:rPr>
                <w:rFonts w:ascii="Sylfaen" w:hAnsi="Sylfaen" w:cs="Arial"/>
                <w:lang w:val="ru-RU"/>
              </w:rPr>
              <w:t>2</w:t>
            </w:r>
          </w:p>
        </w:tc>
        <w:tc>
          <w:tcPr>
            <w:tcW w:w="1980" w:type="dxa"/>
            <w:vAlign w:val="center"/>
          </w:tcPr>
          <w:p w:rsidR="004926A0" w:rsidRPr="0085005F" w:rsidRDefault="00D750AD" w:rsidP="004926A0">
            <w:pPr>
              <w:jc w:val="center"/>
              <w:rPr>
                <w:rFonts w:ascii="Sylfaen" w:hAnsi="Sylfaen" w:cs="Arial"/>
                <w:lang w:val="ru-RU"/>
              </w:rPr>
            </w:pPr>
            <w:r>
              <w:rPr>
                <w:rFonts w:ascii="Sylfaen" w:hAnsi="Sylfaen" w:cs="Arial"/>
                <w:lang w:val="ru-RU"/>
              </w:rPr>
              <w:t>22</w:t>
            </w:r>
            <w:r w:rsidR="0085005F">
              <w:rPr>
                <w:rFonts w:ascii="Sylfaen" w:hAnsi="Sylfaen" w:cs="Arial"/>
                <w:lang w:val="ru-RU"/>
              </w:rPr>
              <w:t>.07.2021</w:t>
            </w:r>
          </w:p>
        </w:tc>
        <w:tc>
          <w:tcPr>
            <w:tcW w:w="522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</w:tr>
      <w:tr w:rsidR="004926A0" w:rsidRPr="00B76830" w:rsidTr="00F11608">
        <w:trPr>
          <w:trHeight w:val="432"/>
        </w:trPr>
        <w:tc>
          <w:tcPr>
            <w:tcW w:w="3258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522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</w:tr>
      <w:tr w:rsidR="004926A0" w:rsidRPr="00B76830" w:rsidTr="00F11608">
        <w:trPr>
          <w:trHeight w:val="432"/>
        </w:trPr>
        <w:tc>
          <w:tcPr>
            <w:tcW w:w="3258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522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</w:tr>
      <w:tr w:rsidR="004926A0" w:rsidRPr="00B76830" w:rsidTr="00F11608">
        <w:trPr>
          <w:trHeight w:val="432"/>
        </w:trPr>
        <w:tc>
          <w:tcPr>
            <w:tcW w:w="3258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522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</w:tr>
      <w:tr w:rsidR="004926A0" w:rsidRPr="00B76830" w:rsidTr="00F11608">
        <w:trPr>
          <w:trHeight w:val="432"/>
        </w:trPr>
        <w:tc>
          <w:tcPr>
            <w:tcW w:w="3258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5220" w:type="dxa"/>
            <w:vAlign w:val="center"/>
          </w:tcPr>
          <w:p w:rsidR="004926A0" w:rsidRPr="00B76830" w:rsidRDefault="004926A0" w:rsidP="004926A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</w:tr>
    </w:tbl>
    <w:p w:rsidR="00B30BCD" w:rsidRPr="00B76830" w:rsidRDefault="00B30BCD" w:rsidP="00B30BCD">
      <w:pPr>
        <w:pStyle w:val="ListParagraph"/>
        <w:rPr>
          <w:rFonts w:ascii="Sylfaen" w:hAnsi="Sylfaen" w:cs="Arial"/>
          <w:b/>
          <w:lang w:val="ka-GE"/>
        </w:rPr>
      </w:pPr>
    </w:p>
    <w:p w:rsidR="00B30BCD" w:rsidRPr="00B76830" w:rsidRDefault="00B30BCD" w:rsidP="00B30BCD">
      <w:pPr>
        <w:tabs>
          <w:tab w:val="left" w:pos="868"/>
        </w:tabs>
        <w:rPr>
          <w:rFonts w:ascii="Sylfaen" w:hAnsi="Sylfaen" w:cs="Arial"/>
        </w:rPr>
      </w:pPr>
      <w:r w:rsidRPr="00B76830">
        <w:rPr>
          <w:rFonts w:ascii="Sylfaen" w:hAnsi="Sylfaen" w:cs="Arial"/>
          <w:lang w:val="ka-GE"/>
        </w:rPr>
        <w:tab/>
      </w:r>
    </w:p>
    <w:p w:rsidR="00B30BCD" w:rsidRPr="00B76830" w:rsidRDefault="00B30BCD" w:rsidP="00C61053">
      <w:pPr>
        <w:jc w:val="center"/>
        <w:rPr>
          <w:rFonts w:ascii="Sylfaen" w:hAnsi="Sylfaen" w:cs="Arial"/>
          <w:sz w:val="36"/>
          <w:szCs w:val="36"/>
        </w:rPr>
      </w:pPr>
    </w:p>
    <w:p w:rsidR="00EC58EB" w:rsidRPr="00B76830" w:rsidRDefault="00EC58EB">
      <w:pPr>
        <w:rPr>
          <w:rFonts w:ascii="Sylfaen" w:hAnsi="Sylfaen" w:cs="Arial"/>
        </w:rPr>
      </w:pPr>
      <w:bookmarkStart w:id="2" w:name="_Toc535573395"/>
      <w:r w:rsidRPr="00B76830">
        <w:rPr>
          <w:rFonts w:ascii="Sylfaen" w:hAnsi="Sylfaen" w:cs="Arial"/>
        </w:rPr>
        <w:br w:type="page"/>
      </w:r>
    </w:p>
    <w:p w:rsidR="00995ABA" w:rsidRPr="00B76830" w:rsidRDefault="00995ABA" w:rsidP="00995ABA">
      <w:pPr>
        <w:rPr>
          <w:rFonts w:ascii="Sylfaen" w:hAnsi="Sylfaen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882310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B1EB7" w:rsidRPr="00A0793A" w:rsidRDefault="00A0793A">
          <w:pPr>
            <w:pStyle w:val="TOCHeading"/>
            <w:rPr>
              <w:lang w:val="ru-RU"/>
            </w:rPr>
          </w:pPr>
          <w:r>
            <w:rPr>
              <w:lang w:val="ru-RU"/>
            </w:rPr>
            <w:t>Содержание</w:t>
          </w:r>
        </w:p>
        <w:p w:rsidR="00A0793A" w:rsidRDefault="00AB1EB7">
          <w:pPr>
            <w:pStyle w:val="TOC1"/>
            <w:tabs>
              <w:tab w:val="left" w:pos="440"/>
              <w:tab w:val="right" w:leader="dot" w:pos="9592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858598" w:history="1">
            <w:r w:rsidR="00A0793A" w:rsidRPr="003A446B">
              <w:rPr>
                <w:rStyle w:val="Hyperlink"/>
                <w:rFonts w:ascii="Sylfaen" w:hAnsi="Sylfaen"/>
                <w:noProof/>
                <w:lang w:val="ka-GE"/>
              </w:rPr>
              <w:t>1.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/>
                <w:noProof/>
                <w:lang w:val="ru-RU"/>
              </w:rPr>
              <w:t>Вступление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_Toc77858598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3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440"/>
              <w:tab w:val="right" w:leader="dot" w:pos="9592"/>
            </w:tabs>
            <w:rPr>
              <w:rFonts w:eastAsiaTheme="minorEastAsia"/>
              <w:noProof/>
            </w:rPr>
          </w:pPr>
          <w:hyperlink w:anchor="_Toc77858599" w:history="1">
            <w:r w:rsidR="00A0793A" w:rsidRPr="003A446B">
              <w:rPr>
                <w:rStyle w:val="Hyperlink"/>
                <w:rFonts w:ascii="Sylfaen" w:hAnsi="Sylfaen"/>
                <w:noProof/>
                <w:lang w:val="ka-GE"/>
              </w:rPr>
              <w:t>2.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/>
                <w:noProof/>
                <w:lang w:val="ka-GE"/>
              </w:rPr>
              <w:t>Организационная структура и штатное расписание в системе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_Toc77858599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4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440"/>
              <w:tab w:val="right" w:leader="dot" w:pos="9592"/>
            </w:tabs>
            <w:rPr>
              <w:rFonts w:eastAsiaTheme="minorEastAsia"/>
              <w:noProof/>
            </w:rPr>
          </w:pPr>
          <w:hyperlink w:anchor="_Toc77858600" w:history="1">
            <w:r w:rsidR="00A0793A" w:rsidRPr="003A446B">
              <w:rPr>
                <w:rStyle w:val="Hyperlink"/>
                <w:rFonts w:ascii="Sylfaen" w:hAnsi="Sylfaen" w:cs="Arial"/>
                <w:noProof/>
                <w:lang w:val="ka-GE"/>
              </w:rPr>
              <w:t>3.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Кадровый учёт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_Toc77858600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5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440"/>
              <w:tab w:val="right" w:leader="dot" w:pos="9592"/>
            </w:tabs>
            <w:rPr>
              <w:rFonts w:eastAsiaTheme="minorEastAsia"/>
              <w:noProof/>
            </w:rPr>
          </w:pPr>
          <w:hyperlink w:anchor="_Toc77858601" w:history="1"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Учёт персональных данных сотрудников в системе: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_Toc77858601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5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440"/>
              <w:tab w:val="right" w:leader="dot" w:pos="9592"/>
            </w:tabs>
            <w:rPr>
              <w:rFonts w:eastAsiaTheme="minorEastAsia"/>
              <w:noProof/>
            </w:rPr>
          </w:pPr>
          <w:hyperlink w:anchor="_Toc77858602" w:history="1"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Учет рабочего времени и отпусков: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_Toc77858602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6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440"/>
              <w:tab w:val="right" w:leader="dot" w:pos="9592"/>
            </w:tabs>
            <w:rPr>
              <w:rFonts w:eastAsiaTheme="minorEastAsia"/>
              <w:noProof/>
            </w:rPr>
          </w:pPr>
          <w:hyperlink w:anchor="_Toc77858603" w:history="1"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6.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Подбор и адаптация персонала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_Toc77858603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6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440"/>
              <w:tab w:val="right" w:leader="dot" w:pos="9592"/>
            </w:tabs>
            <w:rPr>
              <w:rFonts w:eastAsiaTheme="minorEastAsia"/>
              <w:noProof/>
            </w:rPr>
          </w:pPr>
          <w:hyperlink w:anchor="_Toc77858604" w:history="1"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7.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Обучение, оценка и развитие персонала: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_Toc77858604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7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440"/>
              <w:tab w:val="right" w:leader="dot" w:pos="9592"/>
            </w:tabs>
            <w:rPr>
              <w:rFonts w:eastAsiaTheme="minorEastAsia"/>
              <w:noProof/>
            </w:rPr>
          </w:pPr>
          <w:hyperlink w:anchor="_Toc77858605" w:history="1"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8.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Корпоративная социальная сеть: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_Toc77858605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8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440"/>
              <w:tab w:val="right" w:leader="dot" w:pos="9592"/>
            </w:tabs>
            <w:rPr>
              <w:rFonts w:eastAsiaTheme="minorEastAsia"/>
              <w:noProof/>
            </w:rPr>
          </w:pPr>
          <w:hyperlink w:anchor="_Toc77858606" w:history="1"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9.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ru-RU"/>
              </w:rPr>
              <w:t>Ключевые показатели эффективности (</w:t>
            </w:r>
            <w:r w:rsidR="00A0793A" w:rsidRPr="003A446B">
              <w:rPr>
                <w:rStyle w:val="Hyperlink"/>
                <w:rFonts w:ascii="Sylfaen" w:hAnsi="Sylfaen" w:cs="Sylfaen"/>
                <w:noProof/>
              </w:rPr>
              <w:t>KPI</w:t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ru-RU"/>
              </w:rPr>
              <w:t>)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_Toc77858606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9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660"/>
              <w:tab w:val="right" w:leader="dot" w:pos="9592"/>
            </w:tabs>
            <w:rPr>
              <w:rFonts w:eastAsiaTheme="minorEastAsia"/>
              <w:noProof/>
            </w:rPr>
          </w:pPr>
          <w:hyperlink w:anchor="_Toc77858607" w:history="1"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10.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Интеграция с внешними системами: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_Toc77858607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9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0793A" w:rsidRDefault="000C514D">
          <w:pPr>
            <w:pStyle w:val="TOC1"/>
            <w:tabs>
              <w:tab w:val="left" w:pos="660"/>
              <w:tab w:val="right" w:leader="dot" w:pos="9592"/>
            </w:tabs>
            <w:rPr>
              <w:rFonts w:eastAsiaTheme="minorEastAsia"/>
              <w:noProof/>
            </w:rPr>
          </w:pPr>
          <w:hyperlink w:anchor="_Toc77858608" w:history="1">
            <w:r w:rsidR="00A0793A" w:rsidRPr="003A446B">
              <w:rPr>
                <w:rStyle w:val="Hyperlink"/>
                <w:rFonts w:ascii="Sylfaen" w:hAnsi="Sylfaen" w:cs="Arial"/>
                <w:noProof/>
                <w:lang w:val="ka-GE"/>
              </w:rPr>
              <w:t>11.</w:t>
            </w:r>
            <w:r w:rsidR="00A0793A">
              <w:rPr>
                <w:rFonts w:eastAsiaTheme="minorEastAsia"/>
                <w:noProof/>
              </w:rPr>
              <w:tab/>
            </w:r>
            <w:r w:rsidR="00A0793A" w:rsidRPr="003A446B">
              <w:rPr>
                <w:rStyle w:val="Hyperlink"/>
                <w:rFonts w:ascii="Sylfaen" w:hAnsi="Sylfaen" w:cs="Sylfaen"/>
                <w:noProof/>
                <w:lang w:val="ka-GE"/>
              </w:rPr>
              <w:t>Нефункциональные требования:</w:t>
            </w:r>
            <w:r w:rsidR="00A0793A">
              <w:rPr>
                <w:noProof/>
                <w:webHidden/>
              </w:rPr>
              <w:tab/>
            </w:r>
            <w:r w:rsidR="00A0793A">
              <w:rPr>
                <w:noProof/>
                <w:webHidden/>
              </w:rPr>
              <w:fldChar w:fldCharType="begin"/>
            </w:r>
            <w:r w:rsidR="00A0793A">
              <w:rPr>
                <w:noProof/>
                <w:webHidden/>
              </w:rPr>
              <w:instrText xml:space="preserve"> PAGEREF _Toc77858608 \h </w:instrText>
            </w:r>
            <w:r w:rsidR="00A0793A">
              <w:rPr>
                <w:noProof/>
                <w:webHidden/>
              </w:rPr>
            </w:r>
            <w:r w:rsidR="00A0793A">
              <w:rPr>
                <w:noProof/>
                <w:webHidden/>
              </w:rPr>
              <w:fldChar w:fldCharType="separate"/>
            </w:r>
            <w:r w:rsidR="00A0793A">
              <w:rPr>
                <w:noProof/>
                <w:webHidden/>
              </w:rPr>
              <w:t>10</w:t>
            </w:r>
            <w:r w:rsidR="00A0793A">
              <w:rPr>
                <w:noProof/>
                <w:webHidden/>
              </w:rPr>
              <w:fldChar w:fldCharType="end"/>
            </w:r>
          </w:hyperlink>
        </w:p>
        <w:p w:rsidR="00AB1EB7" w:rsidRDefault="00AB1EB7">
          <w:r>
            <w:rPr>
              <w:b/>
              <w:bCs/>
              <w:noProof/>
            </w:rPr>
            <w:fldChar w:fldCharType="end"/>
          </w:r>
        </w:p>
      </w:sdtContent>
    </w:sdt>
    <w:p w:rsidR="002F0B80" w:rsidRPr="00B76830" w:rsidRDefault="002F0B80" w:rsidP="00C61053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Sylfaen" w:hAnsi="Sylfaen" w:cs="Arial"/>
        </w:rPr>
      </w:pPr>
    </w:p>
    <w:bookmarkEnd w:id="2"/>
    <w:p w:rsidR="003A2590" w:rsidRPr="00B76830" w:rsidRDefault="003A2590" w:rsidP="00C61053">
      <w:pPr>
        <w:pStyle w:val="Header"/>
        <w:rPr>
          <w:rFonts w:ascii="Sylfaen" w:hAnsi="Sylfaen" w:cs="Arial"/>
        </w:rPr>
      </w:pPr>
    </w:p>
    <w:p w:rsidR="008A4223" w:rsidRPr="00AB1EB7" w:rsidRDefault="003A2590">
      <w:pPr>
        <w:pStyle w:val="Heading1"/>
        <w:rPr>
          <w:rStyle w:val="Hyperlink"/>
          <w:rFonts w:eastAsiaTheme="minorHAnsi" w:cs="Sylfaen"/>
          <w:b w:val="0"/>
          <w:bCs w:val="0"/>
          <w:noProof/>
          <w:sz w:val="22"/>
          <w:szCs w:val="22"/>
          <w:lang w:val="ka-GE"/>
        </w:rPr>
      </w:pPr>
      <w:bookmarkStart w:id="3" w:name="_Toc535573396"/>
      <w:r w:rsidRPr="00B76830">
        <w:rPr>
          <w:rFonts w:ascii="Sylfaen" w:hAnsi="Sylfaen" w:cs="Arial"/>
        </w:rPr>
        <w:t xml:space="preserve"> </w:t>
      </w:r>
    </w:p>
    <w:p w:rsidR="008A4223" w:rsidRPr="00AB1EB7" w:rsidRDefault="008A4223">
      <w:pPr>
        <w:rPr>
          <w:rStyle w:val="Hyperlink"/>
          <w:rFonts w:cs="Sylfaen"/>
          <w:noProof/>
          <w:lang w:val="ka-GE"/>
        </w:rPr>
      </w:pPr>
      <w:r w:rsidRPr="00AB1EB7">
        <w:rPr>
          <w:rStyle w:val="Hyperlink"/>
          <w:rFonts w:cs="Sylfaen"/>
          <w:noProof/>
          <w:lang w:val="ka-GE"/>
        </w:rPr>
        <w:br w:type="page"/>
      </w:r>
    </w:p>
    <w:p w:rsidR="00BA5FD2" w:rsidRPr="00B76830" w:rsidRDefault="00BA5FD2" w:rsidP="008503A8">
      <w:pPr>
        <w:pStyle w:val="Heading1"/>
        <w:numPr>
          <w:ilvl w:val="0"/>
          <w:numId w:val="1"/>
        </w:numPr>
        <w:rPr>
          <w:rFonts w:ascii="Sylfaen" w:hAnsi="Sylfaen"/>
          <w:lang w:val="ka-GE"/>
        </w:rPr>
      </w:pPr>
      <w:bookmarkStart w:id="4" w:name="_Toc77858598"/>
      <w:bookmarkEnd w:id="3"/>
      <w:r w:rsidRPr="00B76830">
        <w:rPr>
          <w:rFonts w:ascii="Sylfaen" w:hAnsi="Sylfaen"/>
          <w:b w:val="0"/>
          <w:lang w:val="ru-RU"/>
        </w:rPr>
        <w:lastRenderedPageBreak/>
        <w:t>Вступление</w:t>
      </w:r>
      <w:bookmarkEnd w:id="4"/>
    </w:p>
    <w:p w:rsidR="00BA5FD2" w:rsidRPr="00B76830" w:rsidRDefault="00BA5FD2" w:rsidP="00BA5FD2">
      <w:p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ru-RU"/>
        </w:rPr>
        <w:t>На текущий момент в компании существует потребность в автоматизации процессов управления персоналом. Сейчас модуль HR частично внедрен в двух системах</w:t>
      </w:r>
      <w:r w:rsidR="00482FB3" w:rsidRPr="00B76830">
        <w:rPr>
          <w:rFonts w:ascii="Sylfaen" w:hAnsi="Sylfaen"/>
          <w:lang w:val="ru-RU"/>
        </w:rPr>
        <w:t>:</w:t>
      </w:r>
      <w:r w:rsidRPr="00B76830">
        <w:rPr>
          <w:rFonts w:ascii="Sylfaen" w:hAnsi="Sylfaen"/>
          <w:lang w:val="ru-RU"/>
        </w:rPr>
        <w:t xml:space="preserve"> 1С</w:t>
      </w:r>
      <w:r w:rsidR="00954270" w:rsidRPr="00B76830">
        <w:rPr>
          <w:rStyle w:val="FootnoteReference"/>
          <w:rFonts w:ascii="Sylfaen" w:hAnsi="Sylfaen"/>
          <w:lang w:val="ru-RU"/>
        </w:rPr>
        <w:footnoteReference w:id="1"/>
      </w:r>
      <w:r w:rsidRPr="00B76830">
        <w:rPr>
          <w:rFonts w:ascii="Sylfaen" w:hAnsi="Sylfaen"/>
          <w:lang w:val="ru-RU"/>
        </w:rPr>
        <w:t xml:space="preserve"> и </w:t>
      </w:r>
      <w:r w:rsidRPr="00B76830">
        <w:rPr>
          <w:rFonts w:ascii="Sylfaen" w:hAnsi="Sylfaen"/>
        </w:rPr>
        <w:t>Docflow</w:t>
      </w:r>
      <w:r w:rsidR="00954270" w:rsidRPr="00B76830">
        <w:rPr>
          <w:rStyle w:val="FootnoteReference"/>
          <w:rFonts w:ascii="Sylfaen" w:hAnsi="Sylfaen"/>
        </w:rPr>
        <w:footnoteReference w:id="2"/>
      </w:r>
      <w:r w:rsidRPr="00B76830">
        <w:rPr>
          <w:rFonts w:ascii="Sylfaen" w:hAnsi="Sylfaen"/>
          <w:lang w:val="ru-RU"/>
        </w:rPr>
        <w:t xml:space="preserve">, однако их функциональность не покрывает требования к </w:t>
      </w:r>
      <w:r w:rsidR="00482FB3" w:rsidRPr="00B76830">
        <w:rPr>
          <w:rFonts w:ascii="Sylfaen" w:hAnsi="Sylfaen"/>
          <w:lang w:val="ru-RU"/>
        </w:rPr>
        <w:t>процессам управления персоналом и е</w:t>
      </w:r>
      <w:r w:rsidR="00E6322A" w:rsidRPr="00B76830">
        <w:rPr>
          <w:rFonts w:ascii="Sylfaen" w:hAnsi="Sylfaen"/>
          <w:lang w:val="ru-RU"/>
        </w:rPr>
        <w:t xml:space="preserve">сть необходимость </w:t>
      </w:r>
      <w:r w:rsidR="00482FB3" w:rsidRPr="00B76830">
        <w:rPr>
          <w:rFonts w:ascii="Sylfaen" w:hAnsi="Sylfaen"/>
          <w:lang w:val="ru-RU"/>
        </w:rPr>
        <w:t>расширения следующих модулей:</w:t>
      </w:r>
    </w:p>
    <w:p w:rsidR="00482FB3" w:rsidRPr="00B76830" w:rsidRDefault="00482FB3" w:rsidP="008503A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ru-RU"/>
        </w:rPr>
        <w:t>Организационная структура и штатное расписание в системе</w:t>
      </w:r>
    </w:p>
    <w:p w:rsidR="00482FB3" w:rsidRPr="00B76830" w:rsidRDefault="00482FB3" w:rsidP="008503A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ru-RU"/>
        </w:rPr>
        <w:t>Кадровый учёт</w:t>
      </w:r>
    </w:p>
    <w:p w:rsidR="00482FB3" w:rsidRPr="00B76830" w:rsidRDefault="00482FB3" w:rsidP="008503A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ru-RU"/>
        </w:rPr>
        <w:t>Учёт персональных данных сотрудников в системе</w:t>
      </w:r>
    </w:p>
    <w:p w:rsidR="00482FB3" w:rsidRPr="00B76830" w:rsidRDefault="00482FB3" w:rsidP="008503A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ru-RU"/>
        </w:rPr>
        <w:t>Учет рабочего времени и отпусков</w:t>
      </w:r>
    </w:p>
    <w:p w:rsidR="00482FB3" w:rsidRPr="00B76830" w:rsidRDefault="00482FB3" w:rsidP="008503A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ru-RU"/>
        </w:rPr>
        <w:t>Обучение, оценка и развитие персонала</w:t>
      </w:r>
    </w:p>
    <w:p w:rsidR="009F0A60" w:rsidRPr="00EE7314" w:rsidRDefault="00EE7314" w:rsidP="008503A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ru-RU"/>
        </w:rPr>
      </w:pPr>
      <w:r w:rsidRPr="00EE7314">
        <w:rPr>
          <w:rFonts w:ascii="Sylfaen" w:hAnsi="Sylfaen"/>
          <w:lang w:val="ru-RU"/>
        </w:rPr>
        <w:t>Ключевые п</w:t>
      </w:r>
      <w:r w:rsidR="009F0A60" w:rsidRPr="00EE7314">
        <w:rPr>
          <w:rFonts w:ascii="Sylfaen" w:hAnsi="Sylfaen"/>
          <w:lang w:val="ru-RU"/>
        </w:rPr>
        <w:t>оказатели эффективности</w:t>
      </w:r>
      <w:r w:rsidR="00051EDF" w:rsidRPr="00EE7314">
        <w:rPr>
          <w:rFonts w:ascii="Sylfaen" w:hAnsi="Sylfaen"/>
          <w:lang w:val="ru-RU"/>
        </w:rPr>
        <w:t xml:space="preserve"> деятельности</w:t>
      </w:r>
      <w:r w:rsidR="009F0A60" w:rsidRPr="00EE7314">
        <w:rPr>
          <w:rFonts w:ascii="Sylfaen" w:hAnsi="Sylfaen"/>
          <w:lang w:val="ru-RU"/>
        </w:rPr>
        <w:t xml:space="preserve"> (KPI)</w:t>
      </w:r>
    </w:p>
    <w:p w:rsidR="00482FB3" w:rsidRPr="00B76830" w:rsidRDefault="00482FB3" w:rsidP="008503A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ru-RU"/>
        </w:rPr>
        <w:t>Интеграция с внешними системами</w:t>
      </w:r>
    </w:p>
    <w:p w:rsidR="00482FB3" w:rsidRPr="00B76830" w:rsidRDefault="00482FB3" w:rsidP="008503A8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ru-RU"/>
        </w:rPr>
        <w:t>Нефункциональные требования</w:t>
      </w:r>
    </w:p>
    <w:p w:rsidR="00366C11" w:rsidRPr="00B76830" w:rsidRDefault="00EE7314" w:rsidP="00366C11">
      <w:pPr>
        <w:jc w:val="both"/>
        <w:rPr>
          <w:rFonts w:ascii="Sylfaen" w:hAnsi="Sylfaen"/>
          <w:lang w:val="ru-RU"/>
        </w:rPr>
      </w:pPr>
      <w:r w:rsidRPr="008E3052">
        <w:rPr>
          <w:rFonts w:ascii="Sylfaen" w:hAnsi="Sylfaen" w:cs="Arial"/>
          <w:lang w:val="ru-RU"/>
        </w:rPr>
        <w:t>О</w:t>
      </w:r>
      <w:r w:rsidR="00366C11" w:rsidRPr="008E3052">
        <w:rPr>
          <w:rFonts w:ascii="Sylfaen" w:hAnsi="Sylfaen" w:cs="Arial"/>
          <w:lang w:val="ru-RU"/>
        </w:rPr>
        <w:t>рганизационная структура</w:t>
      </w:r>
      <w:r w:rsidRPr="008E3052">
        <w:rPr>
          <w:rFonts w:ascii="Sylfaen" w:hAnsi="Sylfaen" w:cs="Arial"/>
          <w:lang w:val="ru-RU"/>
        </w:rPr>
        <w:t xml:space="preserve"> компании на текущий момент</w:t>
      </w:r>
      <w:r w:rsidR="00366C11" w:rsidRPr="008E3052">
        <w:rPr>
          <w:rFonts w:ascii="Sylfaen" w:hAnsi="Sylfaen" w:cs="Arial"/>
          <w:lang w:val="ru-RU"/>
        </w:rPr>
        <w:t>:</w:t>
      </w:r>
    </w:p>
    <w:p w:rsidR="00B76830" w:rsidRPr="00B76830" w:rsidRDefault="00B76830" w:rsidP="00445E81">
      <w:pPr>
        <w:pStyle w:val="CommentText"/>
        <w:rPr>
          <w:rFonts w:ascii="Sylfaen" w:hAnsi="Sylfaen"/>
          <w:lang w:val="ru-RU"/>
        </w:rPr>
      </w:pPr>
      <w:r w:rsidRPr="00B76830">
        <w:rPr>
          <w:rFonts w:ascii="Sylfaen" w:hAnsi="Sylfaen"/>
          <w:noProof/>
        </w:rPr>
        <w:drawing>
          <wp:inline distT="0" distB="0" distL="0" distR="0" wp14:anchorId="1BEDE9BE" wp14:editId="65C7D261">
            <wp:extent cx="5731510" cy="46323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30" w:rsidRPr="00B76830" w:rsidRDefault="00B76830" w:rsidP="00B76830">
      <w:pPr>
        <w:pStyle w:val="CommentText"/>
        <w:rPr>
          <w:rFonts w:ascii="Sylfaen" w:hAnsi="Sylfaen"/>
          <w:lang w:val="ru-RU"/>
        </w:rPr>
      </w:pPr>
      <w:r w:rsidRPr="008E3052">
        <w:rPr>
          <w:rFonts w:ascii="Sylfaen" w:hAnsi="Sylfaen"/>
          <w:lang w:val="ru-RU"/>
        </w:rPr>
        <w:t>В подчинении головного офиса находятся 5 региональных офисов, которые в свою очередь имеют в подчинении сервисные центры (всего</w:t>
      </w:r>
      <w:r w:rsidR="00EE7314" w:rsidRPr="008E3052">
        <w:rPr>
          <w:rFonts w:ascii="Sylfaen" w:hAnsi="Sylfaen"/>
          <w:lang w:val="ru-RU"/>
        </w:rPr>
        <w:t xml:space="preserve"> 35 с/центров</w:t>
      </w:r>
      <w:r w:rsidRPr="008E3052">
        <w:rPr>
          <w:rFonts w:ascii="Sylfaen" w:hAnsi="Sylfaen"/>
          <w:lang w:val="ru-RU"/>
        </w:rPr>
        <w:t>)</w:t>
      </w:r>
      <w:r w:rsidR="008E3052" w:rsidRPr="008E3052">
        <w:rPr>
          <w:rFonts w:ascii="Sylfaen" w:hAnsi="Sylfaen"/>
          <w:lang w:val="ru-RU"/>
        </w:rPr>
        <w:t>,</w:t>
      </w:r>
    </w:p>
    <w:p w:rsidR="005A7DAF" w:rsidRPr="00B76830" w:rsidRDefault="005A7DAF" w:rsidP="008503A8">
      <w:pPr>
        <w:pStyle w:val="Heading1"/>
        <w:numPr>
          <w:ilvl w:val="0"/>
          <w:numId w:val="1"/>
        </w:numPr>
        <w:rPr>
          <w:rFonts w:ascii="Sylfaen" w:hAnsi="Sylfaen"/>
          <w:lang w:val="ka-GE"/>
        </w:rPr>
      </w:pPr>
      <w:bookmarkStart w:id="5" w:name="_Toc77858599"/>
      <w:r w:rsidRPr="00B76830">
        <w:rPr>
          <w:rFonts w:ascii="Sylfaen" w:hAnsi="Sylfaen"/>
          <w:lang w:val="ka-GE"/>
        </w:rPr>
        <w:lastRenderedPageBreak/>
        <w:t>Организационная структура и штатное расписание в системе</w:t>
      </w:r>
      <w:bookmarkEnd w:id="5"/>
    </w:p>
    <w:p w:rsidR="00BA5FD2" w:rsidRPr="00B76830" w:rsidRDefault="00B43D3B" w:rsidP="00482FB3">
      <w:p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ru-RU"/>
        </w:rPr>
        <w:t>В</w:t>
      </w:r>
      <w:r w:rsidR="008E3052">
        <w:rPr>
          <w:rFonts w:ascii="Sylfaen" w:hAnsi="Sylfaen"/>
          <w:lang w:val="ru-RU"/>
        </w:rPr>
        <w:t xml:space="preserve"> компании</w:t>
      </w:r>
      <w:r w:rsidR="00C23528" w:rsidRPr="00B76830">
        <w:rPr>
          <w:rFonts w:ascii="Sylfaen" w:hAnsi="Sylfaen"/>
          <w:lang w:val="ru-RU"/>
        </w:rPr>
        <w:t xml:space="preserve"> периодически происходит обновление штатного расписани</w:t>
      </w:r>
      <w:r w:rsidR="008E3052">
        <w:rPr>
          <w:rFonts w:ascii="Sylfaen" w:hAnsi="Sylfaen"/>
          <w:lang w:val="ru-RU"/>
        </w:rPr>
        <w:t>я,</w:t>
      </w:r>
      <w:r w:rsidR="00EE7314">
        <w:rPr>
          <w:rFonts w:ascii="Sylfaen" w:hAnsi="Sylfaen"/>
          <w:lang w:val="ru-RU"/>
        </w:rPr>
        <w:t xml:space="preserve"> как самой структуры, так и количество шт. ед. </w:t>
      </w:r>
      <w:r w:rsidR="00482FB3" w:rsidRPr="00B76830">
        <w:rPr>
          <w:rFonts w:ascii="Sylfaen" w:hAnsi="Sylfaen"/>
          <w:lang w:val="ka-GE"/>
        </w:rPr>
        <w:t xml:space="preserve"> </w:t>
      </w:r>
      <w:r w:rsidR="00EE7314">
        <w:rPr>
          <w:rFonts w:ascii="Sylfaen" w:hAnsi="Sylfaen"/>
          <w:lang w:val="ru-RU"/>
        </w:rPr>
        <w:t>При этом данные могут быть</w:t>
      </w:r>
      <w:r w:rsidR="00944933" w:rsidRPr="00B76830">
        <w:rPr>
          <w:rFonts w:ascii="Sylfaen" w:hAnsi="Sylfaen"/>
          <w:lang w:val="ru-RU"/>
        </w:rPr>
        <w:t xml:space="preserve"> не</w:t>
      </w:r>
      <w:r w:rsidR="00EE7314">
        <w:rPr>
          <w:rFonts w:ascii="Sylfaen" w:hAnsi="Sylfaen"/>
          <w:lang w:val="ru-RU"/>
        </w:rPr>
        <w:t>однозначными</w:t>
      </w:r>
      <w:r w:rsidR="00D63FEF" w:rsidRPr="00B76830">
        <w:rPr>
          <w:rFonts w:ascii="Sylfaen" w:hAnsi="Sylfaen"/>
          <w:lang w:val="ru-RU"/>
        </w:rPr>
        <w:t xml:space="preserve"> (названия штатных единиц</w:t>
      </w:r>
      <w:r w:rsidR="00F41662" w:rsidRPr="00B76830">
        <w:rPr>
          <w:rFonts w:ascii="Sylfaen" w:hAnsi="Sylfaen"/>
          <w:lang w:val="ru-RU"/>
        </w:rPr>
        <w:t>, иерархия</w:t>
      </w:r>
      <w:r w:rsidR="00D63FEF" w:rsidRPr="00B76830">
        <w:rPr>
          <w:rFonts w:ascii="Sylfaen" w:hAnsi="Sylfaen"/>
          <w:lang w:val="ru-RU"/>
        </w:rPr>
        <w:t xml:space="preserve"> могут отличаться</w:t>
      </w:r>
      <w:r w:rsidR="00F41662" w:rsidRPr="00B76830">
        <w:rPr>
          <w:rFonts w:ascii="Sylfaen" w:hAnsi="Sylfaen"/>
          <w:lang w:val="ru-RU"/>
        </w:rPr>
        <w:t xml:space="preserve"> в двух </w:t>
      </w:r>
      <w:r w:rsidR="008E3052">
        <w:rPr>
          <w:rFonts w:ascii="Sylfaen" w:hAnsi="Sylfaen"/>
          <w:lang w:val="ru-RU"/>
        </w:rPr>
        <w:t>уже внедренных системах</w:t>
      </w:r>
      <w:r w:rsidR="00D63FEF" w:rsidRPr="00B76830">
        <w:rPr>
          <w:rFonts w:ascii="Sylfaen" w:hAnsi="Sylfaen"/>
          <w:lang w:val="ru-RU"/>
        </w:rPr>
        <w:t xml:space="preserve">), очень сложно получить необходимую информацию, без дополнительных </w:t>
      </w:r>
      <w:r w:rsidR="00F41662" w:rsidRPr="00B76830">
        <w:rPr>
          <w:rFonts w:ascii="Sylfaen" w:hAnsi="Sylfaen"/>
          <w:lang w:val="ru-RU"/>
        </w:rPr>
        <w:t>обработок</w:t>
      </w:r>
      <w:r w:rsidR="00EE7314">
        <w:rPr>
          <w:rFonts w:ascii="Sylfaen" w:hAnsi="Sylfaen"/>
          <w:lang w:val="ru-RU"/>
        </w:rPr>
        <w:t>.</w:t>
      </w:r>
      <w:r w:rsidR="00D63FEF" w:rsidRPr="00B76830">
        <w:rPr>
          <w:rFonts w:ascii="Sylfaen" w:hAnsi="Sylfaen"/>
          <w:lang w:val="ru-RU"/>
        </w:rPr>
        <w:t xml:space="preserve"> </w:t>
      </w:r>
      <w:r w:rsidR="0042476C" w:rsidRPr="00B76830">
        <w:rPr>
          <w:rFonts w:ascii="Sylfaen" w:hAnsi="Sylfaen"/>
          <w:lang w:val="ru-RU"/>
        </w:rPr>
        <w:t xml:space="preserve">Процесс </w:t>
      </w:r>
      <w:r w:rsidR="00482FB3" w:rsidRPr="00B76830">
        <w:rPr>
          <w:rFonts w:ascii="Sylfaen" w:hAnsi="Sylfaen"/>
          <w:lang w:val="ka-GE"/>
        </w:rPr>
        <w:t>планирования, обоснования и утверждения</w:t>
      </w:r>
      <w:r w:rsidR="00805102">
        <w:rPr>
          <w:rFonts w:ascii="Sylfaen" w:hAnsi="Sylfaen"/>
          <w:lang w:val="ru-RU"/>
        </w:rPr>
        <w:t xml:space="preserve"> нов</w:t>
      </w:r>
      <w:r w:rsidR="00EE7314">
        <w:rPr>
          <w:rFonts w:ascii="Sylfaen" w:hAnsi="Sylfaen"/>
          <w:lang w:val="ru-RU"/>
        </w:rPr>
        <w:t>ого штатного расписания</w:t>
      </w:r>
      <w:r w:rsidR="00482FB3" w:rsidRPr="00B76830">
        <w:rPr>
          <w:rFonts w:ascii="Sylfaen" w:hAnsi="Sylfaen"/>
          <w:lang w:val="ka-GE"/>
        </w:rPr>
        <w:t xml:space="preserve"> необходимо автоматизировать, чтобы профили должностей и задачи для должност</w:t>
      </w:r>
      <w:r w:rsidR="00ED3B7E">
        <w:rPr>
          <w:rFonts w:ascii="Sylfaen" w:hAnsi="Sylfaen"/>
          <w:lang w:val="ka-GE"/>
        </w:rPr>
        <w:t>и согласовывались автоматически.</w:t>
      </w:r>
      <w:r w:rsidR="002909B6" w:rsidRPr="00B76830">
        <w:rPr>
          <w:rFonts w:ascii="Sylfaen" w:hAnsi="Sylfaen"/>
          <w:lang w:val="ru-RU"/>
        </w:rPr>
        <w:t>:</w:t>
      </w:r>
    </w:p>
    <w:p w:rsidR="005A7DAF" w:rsidRPr="00B76830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обеспечивать гибкую настройку линейной организационной ст</w:t>
      </w:r>
      <w:r w:rsidR="00BA5FD2" w:rsidRPr="00B76830">
        <w:rPr>
          <w:rFonts w:ascii="Sylfaen" w:hAnsi="Sylfaen" w:cs="Sylfaen"/>
          <w:lang w:val="ka-GE"/>
        </w:rPr>
        <w:t xml:space="preserve">руктуры компании в виде дерева </w:t>
      </w:r>
      <w:r w:rsidR="00BA5FD2" w:rsidRPr="00B76830">
        <w:rPr>
          <w:rFonts w:ascii="Sylfaen" w:hAnsi="Sylfaen" w:cs="Sylfaen"/>
          <w:lang w:val="ru-RU"/>
        </w:rPr>
        <w:t>(</w:t>
      </w:r>
      <w:r w:rsidRPr="00B76830">
        <w:rPr>
          <w:rFonts w:ascii="Sylfaen" w:hAnsi="Sylfaen" w:cs="Sylfaen"/>
          <w:lang w:val="ka-GE"/>
        </w:rPr>
        <w:t>с возможностью графического отображения</w:t>
      </w:r>
      <w:r w:rsidR="00BA5FD2" w:rsidRPr="00B76830">
        <w:rPr>
          <w:rFonts w:ascii="Sylfaen" w:hAnsi="Sylfaen" w:cs="Sylfaen"/>
          <w:lang w:val="ru-RU"/>
        </w:rPr>
        <w:t xml:space="preserve"> - желательно)</w:t>
      </w:r>
      <w:r w:rsidRPr="00B76830">
        <w:rPr>
          <w:rFonts w:ascii="Sylfaen" w:hAnsi="Sylfaen" w:cs="Sylfaen"/>
          <w:lang w:val="ka-GE"/>
        </w:rPr>
        <w:t>.</w:t>
      </w:r>
    </w:p>
    <w:p w:rsidR="005A7DAF" w:rsidRPr="00B76830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иметь возможность вводить штатные единицы, фиксировать следующую информацию: должность, кол-во штатных единиц, оклад по штатной единице, надбавок, размещение штатной единицы в организационной иерархии (</w:t>
      </w:r>
      <w:r w:rsidR="009D4242" w:rsidRPr="00B76830">
        <w:rPr>
          <w:rFonts w:ascii="Sylfaen" w:hAnsi="Sylfaen" w:cs="Sylfaen"/>
          <w:lang w:val="ka-GE"/>
        </w:rPr>
        <w:t>интеграция</w:t>
      </w:r>
      <w:r w:rsidR="007B2F68" w:rsidRPr="00B76830">
        <w:rPr>
          <w:rFonts w:ascii="Sylfaen" w:hAnsi="Sylfaen" w:cs="Sylfaen"/>
          <w:lang w:val="ru-RU"/>
        </w:rPr>
        <w:t>/импорт</w:t>
      </w:r>
      <w:r w:rsidR="009D4242" w:rsidRPr="00B76830">
        <w:rPr>
          <w:rFonts w:ascii="Sylfaen" w:hAnsi="Sylfaen" w:cs="Sylfaen"/>
          <w:lang w:val="ru-RU"/>
        </w:rPr>
        <w:t xml:space="preserve"> с Докфлоу </w:t>
      </w:r>
      <w:r w:rsidRPr="00B76830">
        <w:rPr>
          <w:rFonts w:ascii="Sylfaen" w:hAnsi="Sylfaen" w:cs="Sylfaen"/>
          <w:lang w:val="ka-GE"/>
        </w:rPr>
        <w:t xml:space="preserve">в разрезе отображения данных об окладе и надбавок).   </w:t>
      </w:r>
    </w:p>
    <w:p w:rsidR="005A7DAF" w:rsidRPr="00B76830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формировать по структурным подразделениям и общее штатное расписание </w:t>
      </w:r>
      <w:r w:rsidR="007112B6">
        <w:rPr>
          <w:rFonts w:ascii="Sylfaen" w:hAnsi="Sylfaen" w:cs="Sylfaen"/>
          <w:lang w:val="ka-GE"/>
        </w:rPr>
        <w:t>для печати с грифом утверждения</w:t>
      </w:r>
      <w:r w:rsidRPr="00B76830">
        <w:rPr>
          <w:rFonts w:ascii="Sylfaen" w:hAnsi="Sylfaen" w:cs="Sylfaen"/>
          <w:lang w:val="ka-GE"/>
        </w:rPr>
        <w:t>. Возможность печати перечня изменений штатного расписания (история изменений).</w:t>
      </w:r>
    </w:p>
    <w:p w:rsidR="005A7DAF" w:rsidRPr="00E7743D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быть реализована функциональность для ведения следующих справочников (названия подразделений, должностей</w:t>
      </w:r>
      <w:r w:rsidR="007112B6" w:rsidRPr="007112B6">
        <w:rPr>
          <w:rFonts w:ascii="Sylfaen" w:hAnsi="Sylfaen" w:cs="Sylfaen"/>
          <w:lang w:val="ru-RU"/>
        </w:rPr>
        <w:t xml:space="preserve"> </w:t>
      </w:r>
      <w:r w:rsidR="007112B6" w:rsidRPr="00E7743D">
        <w:rPr>
          <w:rFonts w:ascii="Sylfaen" w:hAnsi="Sylfaen" w:cs="Sylfaen"/>
          <w:lang w:val="ru-RU"/>
        </w:rPr>
        <w:t>(требования и компетенции каждой должности)</w:t>
      </w:r>
      <w:r w:rsidRPr="00E7743D">
        <w:rPr>
          <w:rFonts w:ascii="Sylfaen" w:hAnsi="Sylfaen" w:cs="Sylfaen"/>
          <w:lang w:val="ka-GE"/>
        </w:rPr>
        <w:t>, систем оплаты труда (тарифных сеток, грейдов).</w:t>
      </w:r>
    </w:p>
    <w:p w:rsidR="005A7DAF" w:rsidRPr="00E7743D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E7743D">
        <w:rPr>
          <w:rFonts w:ascii="Sylfaen" w:hAnsi="Sylfaen" w:cs="Sylfaen"/>
          <w:lang w:val="ka-GE"/>
        </w:rPr>
        <w:t xml:space="preserve">Должна включать настройки ведения штатного расписания работников с ведением следующей информации: код должности по классификатору профессий, предоставленному заказчиком, квалификационная категория, наименование подразделений, с привязкой к организационной иерархии. </w:t>
      </w:r>
    </w:p>
    <w:p w:rsidR="005A7DAF" w:rsidRPr="00E7743D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E7743D">
        <w:rPr>
          <w:rFonts w:ascii="Sylfaen" w:hAnsi="Sylfaen" w:cs="Sylfaen"/>
          <w:lang w:val="ka-GE"/>
        </w:rPr>
        <w:t>Должна включать возможность сохранения и привязки копий положений и должностных инструкций к штатной единице.</w:t>
      </w:r>
    </w:p>
    <w:p w:rsidR="005A7DAF" w:rsidRPr="00E7743D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E7743D">
        <w:rPr>
          <w:rFonts w:ascii="Sylfaen" w:hAnsi="Sylfaen" w:cs="Sylfaen"/>
          <w:lang w:val="ka-GE"/>
        </w:rPr>
        <w:t>Должна формировать печатную форму месячного фонда заработной платы по штатному расписанию.</w:t>
      </w:r>
    </w:p>
    <w:p w:rsidR="005A7DAF" w:rsidRPr="00E7743D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E7743D">
        <w:rPr>
          <w:rFonts w:ascii="Sylfaen" w:hAnsi="Sylfaen" w:cs="Sylfaen"/>
          <w:lang w:val="ka-GE"/>
        </w:rPr>
        <w:t>Должна сохранять истори</w:t>
      </w:r>
      <w:r w:rsidR="007112B6" w:rsidRPr="00E7743D">
        <w:rPr>
          <w:rFonts w:ascii="Sylfaen" w:hAnsi="Sylfaen" w:cs="Sylfaen"/>
          <w:lang w:val="ka-GE"/>
        </w:rPr>
        <w:t>ю изменений штатного расписания, а также историю изменения</w:t>
      </w:r>
      <w:r w:rsidR="007112B6" w:rsidRPr="00E7743D">
        <w:rPr>
          <w:rFonts w:ascii="Sylfaen" w:hAnsi="Sylfaen" w:cs="Sylfaen"/>
          <w:lang w:val="ru-RU"/>
        </w:rPr>
        <w:t xml:space="preserve"> </w:t>
      </w:r>
      <w:r w:rsidR="0085005F" w:rsidRPr="00E7743D">
        <w:rPr>
          <w:rFonts w:ascii="Sylfaen" w:hAnsi="Sylfaen" w:cs="Sylfaen"/>
          <w:lang w:val="ru-RU"/>
        </w:rPr>
        <w:t xml:space="preserve">штатной </w:t>
      </w:r>
      <w:r w:rsidR="007112B6" w:rsidRPr="00E7743D">
        <w:rPr>
          <w:rFonts w:ascii="Sylfaen" w:hAnsi="Sylfaen" w:cs="Sylfaen"/>
          <w:lang w:val="ru-RU"/>
        </w:rPr>
        <w:t>должности</w:t>
      </w:r>
      <w:r w:rsidR="007112B6" w:rsidRPr="00E7743D">
        <w:rPr>
          <w:rFonts w:ascii="Sylfaen" w:hAnsi="Sylfaen" w:cs="Sylfaen"/>
          <w:lang w:val="ka-GE"/>
        </w:rPr>
        <w:t>.</w:t>
      </w:r>
    </w:p>
    <w:p w:rsidR="00EE7314" w:rsidRDefault="00F41662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формировать аналитические</w:t>
      </w:r>
      <w:r w:rsidR="005A7DAF" w:rsidRPr="00B76830">
        <w:rPr>
          <w:rFonts w:ascii="Sylfaen" w:hAnsi="Sylfaen" w:cs="Sylfaen"/>
          <w:lang w:val="ka-GE"/>
        </w:rPr>
        <w:t xml:space="preserve"> от</w:t>
      </w:r>
      <w:r w:rsidRPr="00B76830">
        <w:rPr>
          <w:rFonts w:ascii="Sylfaen" w:hAnsi="Sylfaen" w:cs="Sylfaen"/>
          <w:lang w:val="ka-GE"/>
        </w:rPr>
        <w:t>чёты</w:t>
      </w:r>
      <w:r w:rsidR="005A7DAF" w:rsidRPr="00B76830">
        <w:rPr>
          <w:rFonts w:ascii="Sylfaen" w:hAnsi="Sylfaen" w:cs="Sylfaen"/>
          <w:lang w:val="ka-GE"/>
        </w:rPr>
        <w:t xml:space="preserve"> по ведению организационной структуры и штатному расписанию.</w:t>
      </w:r>
    </w:p>
    <w:p w:rsidR="005A7DAF" w:rsidRPr="00EE7314" w:rsidRDefault="005A7DAF" w:rsidP="008503A8">
      <w:pPr>
        <w:pStyle w:val="ListParagraph"/>
        <w:numPr>
          <w:ilvl w:val="1"/>
          <w:numId w:val="1"/>
        </w:numPr>
        <w:tabs>
          <w:tab w:val="left" w:pos="1260"/>
        </w:tabs>
        <w:ind w:left="450"/>
        <w:jc w:val="both"/>
        <w:rPr>
          <w:rFonts w:ascii="Sylfaen" w:hAnsi="Sylfaen" w:cs="Sylfaen"/>
          <w:lang w:val="ka-GE"/>
        </w:rPr>
      </w:pPr>
      <w:r w:rsidRPr="00EE7314">
        <w:rPr>
          <w:rFonts w:ascii="Sylfaen" w:hAnsi="Sylfaen" w:cs="Sylfaen"/>
          <w:lang w:val="ka-GE"/>
        </w:rPr>
        <w:t>Должна реализовывать возможность ведения штатного размещения (формирования необходимости в должности), аналогично штатному расписанию + ФИО работников, табельные номера работников, присвоенные системой.</w:t>
      </w:r>
    </w:p>
    <w:p w:rsidR="005A7DAF" w:rsidRPr="00B76830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фиксировать и отображать данные о совмещении двух должностей одним сотрудником. (</w:t>
      </w:r>
      <w:r w:rsidR="00F41662" w:rsidRPr="00B76830">
        <w:rPr>
          <w:rFonts w:ascii="Sylfaen" w:hAnsi="Sylfaen" w:cs="Sylfaen"/>
          <w:lang w:val="ru-RU"/>
        </w:rPr>
        <w:t>и</w:t>
      </w:r>
      <w:r w:rsidR="007B2F68" w:rsidRPr="00B76830">
        <w:rPr>
          <w:rFonts w:ascii="Sylfaen" w:hAnsi="Sylfaen" w:cs="Sylfaen"/>
          <w:lang w:val="ru-RU"/>
        </w:rPr>
        <w:t>мпорт/</w:t>
      </w:r>
      <w:r w:rsidR="00F41662" w:rsidRPr="00B76830">
        <w:rPr>
          <w:rFonts w:ascii="Sylfaen" w:hAnsi="Sylfaen" w:cs="Sylfaen"/>
          <w:lang w:val="ka-GE"/>
        </w:rPr>
        <w:t>интеграция</w:t>
      </w:r>
      <w:r w:rsidR="00F41662" w:rsidRPr="00B76830">
        <w:rPr>
          <w:rFonts w:ascii="Sylfaen" w:hAnsi="Sylfaen" w:cs="Sylfaen"/>
          <w:lang w:val="ru-RU"/>
        </w:rPr>
        <w:t xml:space="preserve"> с Докфлоу</w:t>
      </w:r>
      <w:r w:rsidR="007112B6">
        <w:rPr>
          <w:rFonts w:ascii="Sylfaen" w:hAnsi="Sylfaen" w:cs="Sylfaen"/>
          <w:lang w:val="ka-GE"/>
        </w:rPr>
        <w:t>)</w:t>
      </w:r>
      <w:r w:rsidR="000012D6">
        <w:rPr>
          <w:rFonts w:ascii="Sylfaen" w:hAnsi="Sylfaen" w:cs="Sylfaen"/>
          <w:lang w:val="ru-RU"/>
        </w:rPr>
        <w:t xml:space="preserve"> или выполнение сотрудником дополнительных обязанностей на основании дополнительного соглашения.</w:t>
      </w:r>
    </w:p>
    <w:p w:rsidR="005A7DAF" w:rsidRPr="00B76830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отображать данные о сотрудниках, работающих по договору ГПХ </w:t>
      </w:r>
      <w:r w:rsidR="00DC3E74" w:rsidRPr="00B76830">
        <w:rPr>
          <w:rFonts w:ascii="Sylfaen" w:hAnsi="Sylfaen" w:cs="Sylfaen"/>
          <w:lang w:val="ru-RU"/>
        </w:rPr>
        <w:t>(подрядному договору)</w:t>
      </w:r>
    </w:p>
    <w:p w:rsidR="000012D6" w:rsidRPr="000012D6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ka-GE"/>
        </w:rPr>
        <w:t>Должна отображать категоризации должностей (какие должности относятся к специалистам, какие относятся к руководителям, рабочему персоналу) для формирования отчета.</w:t>
      </w:r>
    </w:p>
    <w:p w:rsidR="000012D6" w:rsidRPr="00705AA3" w:rsidRDefault="000012D6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705AA3">
        <w:rPr>
          <w:rFonts w:ascii="Sylfaen" w:hAnsi="Sylfaen"/>
          <w:lang w:val="ru-RU"/>
        </w:rPr>
        <w:t xml:space="preserve">Все нормативные документы, которые утверждаются в Docflow, например, - Процедуры, Инструкции, Стандарты, Положения, должны отображаться в </w:t>
      </w:r>
      <w:r w:rsidRPr="00705AA3">
        <w:rPr>
          <w:rFonts w:ascii="Sylfaen" w:hAnsi="Sylfaen"/>
        </w:rPr>
        <w:t>HCM</w:t>
      </w:r>
      <w:r w:rsidRPr="00705AA3">
        <w:rPr>
          <w:rFonts w:ascii="Sylfaen" w:hAnsi="Sylfaen"/>
          <w:lang w:val="ru-RU"/>
        </w:rPr>
        <w:t xml:space="preserve"> в форме библиотеки-каталога с возможностью привязки </w:t>
      </w:r>
      <w:r w:rsidRPr="00705AA3">
        <w:rPr>
          <w:rFonts w:ascii="Sylfaen" w:hAnsi="Sylfaen" w:cs="Sylfaen"/>
          <w:lang w:val="ka-GE"/>
        </w:rPr>
        <w:t xml:space="preserve">к </w:t>
      </w:r>
      <w:r w:rsidRPr="00705AA3">
        <w:rPr>
          <w:rFonts w:ascii="Sylfaen" w:hAnsi="Sylfaen" w:cs="Sylfaen"/>
          <w:lang w:val="ru-RU"/>
        </w:rPr>
        <w:t>должности и карте сотрудника.</w:t>
      </w:r>
      <w:r w:rsidR="00705AA3" w:rsidRPr="00705AA3">
        <w:rPr>
          <w:rFonts w:ascii="Sylfaen" w:hAnsi="Sylfaen" w:cs="Sylfaen"/>
          <w:lang w:val="ru-RU"/>
        </w:rPr>
        <w:t xml:space="preserve"> Сотрудники должны иметь свободный доступ к библиотеке для ознакомления</w:t>
      </w:r>
      <w:r w:rsidR="00705AA3">
        <w:rPr>
          <w:rFonts w:ascii="Sylfaen" w:hAnsi="Sylfaen" w:cs="Arial"/>
          <w:lang w:val="ru-RU"/>
        </w:rPr>
        <w:t>.</w:t>
      </w:r>
    </w:p>
    <w:p w:rsidR="003A2590" w:rsidRPr="00ED3B7E" w:rsidRDefault="00FD079F" w:rsidP="008503A8">
      <w:pPr>
        <w:pStyle w:val="Heading1"/>
        <w:numPr>
          <w:ilvl w:val="0"/>
          <w:numId w:val="1"/>
        </w:numPr>
        <w:rPr>
          <w:rFonts w:ascii="Sylfaen" w:hAnsi="Sylfaen" w:cs="Arial"/>
          <w:lang w:val="ka-GE"/>
        </w:rPr>
      </w:pPr>
      <w:bookmarkStart w:id="6" w:name="_Toc77858600"/>
      <w:r w:rsidRPr="00ED3B7E">
        <w:rPr>
          <w:rFonts w:ascii="Sylfaen" w:hAnsi="Sylfaen" w:cs="Sylfaen"/>
          <w:lang w:val="ka-GE"/>
        </w:rPr>
        <w:lastRenderedPageBreak/>
        <w:t>Кадровый учёт</w:t>
      </w:r>
      <w:bookmarkEnd w:id="6"/>
      <w:r w:rsidR="00757641" w:rsidRPr="00ED3B7E">
        <w:rPr>
          <w:rFonts w:ascii="Sylfaen" w:hAnsi="Sylfaen" w:cs="Arial"/>
          <w:lang w:val="ka-GE"/>
        </w:rPr>
        <w:t xml:space="preserve"> </w:t>
      </w:r>
    </w:p>
    <w:p w:rsidR="000701E7" w:rsidRPr="00B76830" w:rsidRDefault="00705AA3" w:rsidP="009F2AA8">
      <w:p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ka-GE"/>
        </w:rPr>
        <w:t>На данный момент данные о сотрудниках ведутся в Docflow, 1С</w:t>
      </w:r>
      <w:r w:rsidR="000012D6">
        <w:rPr>
          <w:rFonts w:ascii="Sylfaen" w:hAnsi="Sylfaen" w:cs="Sylfaen"/>
          <w:lang w:val="ru-RU"/>
        </w:rPr>
        <w:t>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быть возможность хранения ссылок на кадровые документы (приказы: прием, увольнение, </w:t>
      </w:r>
      <w:r w:rsidR="000012D6">
        <w:rPr>
          <w:rFonts w:ascii="Sylfaen" w:hAnsi="Sylfaen" w:cs="Sylfaen"/>
          <w:lang w:val="ru-RU"/>
        </w:rPr>
        <w:t>ротация</w:t>
      </w:r>
      <w:r w:rsidRPr="00B76830">
        <w:rPr>
          <w:rFonts w:ascii="Sylfaen" w:hAnsi="Sylfaen" w:cs="Sylfaen"/>
          <w:lang w:val="ka-GE"/>
        </w:rPr>
        <w:t>,</w:t>
      </w:r>
      <w:r w:rsidR="000012D6">
        <w:rPr>
          <w:rFonts w:ascii="Sylfaen" w:hAnsi="Sylfaen" w:cs="Sylfaen"/>
          <w:lang w:val="ru-RU"/>
        </w:rPr>
        <w:t xml:space="preserve"> отпуск,</w:t>
      </w:r>
      <w:r w:rsidRPr="00B76830">
        <w:rPr>
          <w:rFonts w:ascii="Sylfaen" w:hAnsi="Sylfaen" w:cs="Sylfaen"/>
          <w:lang w:val="ka-GE"/>
        </w:rPr>
        <w:t xml:space="preserve"> командировки, поощрения, взыскания), с привязкой к карте сотрудника из системы документооборота (Docflow).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формировать статистические отчёты за отчётный период, с применением разнообразных фильтров (например, списки работающих сотрудников по квалификации, по регионам, по подразделениям и другим признакам). </w:t>
      </w:r>
    </w:p>
    <w:p w:rsidR="00BF0AA8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ka-GE"/>
        </w:rPr>
      </w:pPr>
      <w:r w:rsidRPr="00B76830">
        <w:rPr>
          <w:rFonts w:ascii="Sylfaen" w:hAnsi="Sylfaen" w:cs="Sylfaen"/>
          <w:lang w:val="ka-GE"/>
        </w:rPr>
        <w:t>Должна иметь настройки доступов и ролей в работе с организационной структурой и штатным расписанием.</w:t>
      </w:r>
    </w:p>
    <w:p w:rsidR="003A2590" w:rsidRPr="00B76830" w:rsidRDefault="00FD079F" w:rsidP="008503A8">
      <w:pPr>
        <w:pStyle w:val="Heading1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bookmarkStart w:id="7" w:name="_Toc77858601"/>
      <w:r w:rsidRPr="00ED3B7E">
        <w:rPr>
          <w:rFonts w:ascii="Sylfaen" w:hAnsi="Sylfaen" w:cs="Sylfaen"/>
          <w:lang w:val="ka-GE"/>
        </w:rPr>
        <w:t>Учёт персональных данных сотрудников в системе</w:t>
      </w:r>
      <w:r w:rsidRPr="00B76830">
        <w:rPr>
          <w:rFonts w:ascii="Sylfaen" w:hAnsi="Sylfaen" w:cs="Sylfaen"/>
          <w:sz w:val="24"/>
          <w:szCs w:val="24"/>
          <w:lang w:val="ka-GE"/>
        </w:rPr>
        <w:t>:</w:t>
      </w:r>
      <w:bookmarkEnd w:id="7"/>
    </w:p>
    <w:p w:rsidR="000701E7" w:rsidRPr="00B76830" w:rsidRDefault="000701E7" w:rsidP="00247647">
      <w:pPr>
        <w:jc w:val="both"/>
        <w:rPr>
          <w:rFonts w:ascii="Sylfaen" w:hAnsi="Sylfaen"/>
          <w:lang w:val="ru-RU"/>
        </w:rPr>
      </w:pPr>
      <w:r w:rsidRPr="00B76830">
        <w:rPr>
          <w:rFonts w:ascii="Sylfaen" w:hAnsi="Sylfaen"/>
          <w:lang w:val="ka-GE"/>
        </w:rPr>
        <w:t>На данный момент данные о сотрудниках ведутся в Docflow, 1С и в печатной форме</w:t>
      </w:r>
      <w:r w:rsidRPr="00B76830">
        <w:rPr>
          <w:rFonts w:ascii="Sylfaen" w:hAnsi="Sylfaen"/>
          <w:lang w:val="ru-RU"/>
        </w:rPr>
        <w:t>: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иметь настройки для отображения истории приказов по сотруднику и выводу их на печать из карточки сотрудника.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вести учет трудовых договоров, контрактов и договоров ГПХ (учет нештатного состава).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обеспечивать возможность ведения личных данных сотрудника: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общие сведения (дата рождении, место рождения, паспортные данные, ИНН, номер страхового свидетельства пенсионного фонда и т.д.);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фотография сотрудника;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контактные данные;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сведения об образовании (названия учебных заведений, полученные дипломы, научной степени, основная специальность, стаж работы по этой специальности, предыдущее место работы и причина увольнения), а также сведения о наличии сертификатов (серия, номер, тема обучения);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степени владения иностранным языком;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сведения о занимаемой должности (код подразделения, код должности, ставка, оклад или тариф, предусмотренные надбавки).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сведения о трудовом стаже. 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сведения о квалификации/категории;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семейное положение;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сведении о премировании, взыскании;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дополнительные признаки или основания для налоговых льгот (</w:t>
      </w:r>
      <w:r w:rsidR="00630200">
        <w:rPr>
          <w:rFonts w:ascii="Sylfaen" w:hAnsi="Sylfaen" w:cs="Sylfaen"/>
          <w:lang w:val="ru-RU"/>
        </w:rPr>
        <w:t>согласно законодательству Грузии</w:t>
      </w:r>
      <w:r w:rsidRPr="00B76830">
        <w:rPr>
          <w:rFonts w:ascii="Sylfaen" w:hAnsi="Sylfaen" w:cs="Sylfaen"/>
          <w:lang w:val="ka-GE"/>
        </w:rPr>
        <w:t>);</w:t>
      </w:r>
    </w:p>
    <w:p w:rsidR="00FD079F" w:rsidRPr="00B76830" w:rsidRDefault="00FD079F" w:rsidP="008503A8">
      <w:pPr>
        <w:pStyle w:val="ListParagraph"/>
        <w:numPr>
          <w:ilvl w:val="2"/>
          <w:numId w:val="3"/>
        </w:numPr>
        <w:spacing w:after="120" w:line="264" w:lineRule="auto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иметь возможность сохранять сканированные копии документов (паспорт, </w:t>
      </w:r>
      <w:r w:rsidR="00630200">
        <w:rPr>
          <w:rFonts w:ascii="Sylfaen" w:hAnsi="Sylfaen" w:cs="Sylfaen"/>
          <w:lang w:val="ru-RU"/>
        </w:rPr>
        <w:t>свидетельства, сертификаты</w:t>
      </w:r>
      <w:r w:rsidRPr="00B76830">
        <w:rPr>
          <w:rFonts w:ascii="Sylfaen" w:hAnsi="Sylfaen" w:cs="Sylfaen"/>
          <w:lang w:val="ka-GE"/>
        </w:rPr>
        <w:t xml:space="preserve"> и т.д.);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быть возможность управления статусами сотрудников (нанят, у</w:t>
      </w:r>
      <w:r w:rsidR="00705AA3">
        <w:rPr>
          <w:rFonts w:ascii="Sylfaen" w:hAnsi="Sylfaen" w:cs="Sylfaen"/>
          <w:lang w:val="ka-GE"/>
        </w:rPr>
        <w:t>волен, декретный отпуск, уволен и</w:t>
      </w:r>
      <w:r w:rsidRPr="00B76830">
        <w:rPr>
          <w:rFonts w:ascii="Sylfaen" w:hAnsi="Sylfaen" w:cs="Sylfaen"/>
          <w:lang w:val="ka-GE"/>
        </w:rPr>
        <w:t xml:space="preserve"> повторно нанят).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быть возможность хранения полной истории по сотрудникам.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отображать неявки работников (отпуска, больничные листы, командировки, служебные поездки и другие).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быть возможность для гибкой настройки фильтров или отбора данных по сотруднику и выгрузки в Excel.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lastRenderedPageBreak/>
        <w:t>Должна отображать по сотрудникам начисления (надбавки, премии (периодические/постоянные), удержания (штрафы, взыскания).  Отображать данные из системы расчета заработной платы.</w:t>
      </w:r>
    </w:p>
    <w:p w:rsidR="007B2F68" w:rsidRPr="00B76830" w:rsidRDefault="00FD079F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rPr>
          <w:rFonts w:ascii="Sylfaen" w:hAnsi="Sylfaen" w:cs="Arial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отображать данные о </w:t>
      </w:r>
      <w:r w:rsidR="00630200" w:rsidRPr="00630200">
        <w:rPr>
          <w:rFonts w:ascii="Sylfaen" w:hAnsi="Sylfaen"/>
          <w:lang w:val="ru-RU"/>
        </w:rPr>
        <w:t>«бенефит</w:t>
      </w:r>
      <w:r w:rsidR="00630200">
        <w:rPr>
          <w:rFonts w:ascii="Sylfaen" w:hAnsi="Sylfaen"/>
          <w:lang w:val="ru-RU"/>
        </w:rPr>
        <w:t>а</w:t>
      </w:r>
      <w:r w:rsidR="00630200" w:rsidRPr="00630200">
        <w:rPr>
          <w:rFonts w:ascii="Sylfaen" w:hAnsi="Sylfaen"/>
          <w:lang w:val="ru-RU"/>
        </w:rPr>
        <w:t>х</w:t>
      </w:r>
      <w:r w:rsidR="00784860" w:rsidRPr="00630200">
        <w:rPr>
          <w:rFonts w:ascii="Sylfaen" w:hAnsi="Sylfaen"/>
          <w:lang w:val="ru-RU"/>
        </w:rPr>
        <w:t>»</w:t>
      </w:r>
      <w:r w:rsidR="00784860" w:rsidRPr="00630200">
        <w:rPr>
          <w:rFonts w:ascii="Sylfaen" w:hAnsi="Sylfaen" w:cs="Sylfaen"/>
          <w:lang w:val="ka-GE"/>
        </w:rPr>
        <w:t xml:space="preserve"> </w:t>
      </w:r>
      <w:r w:rsidR="00630200">
        <w:rPr>
          <w:rFonts w:ascii="Sylfaen" w:hAnsi="Sylfaen" w:cs="Sylfaen"/>
          <w:lang w:val="ru-RU"/>
        </w:rPr>
        <w:t>сотрудникам</w:t>
      </w:r>
    </w:p>
    <w:p w:rsidR="003A2590" w:rsidRPr="00630200" w:rsidRDefault="007B2F68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rPr>
          <w:rFonts w:ascii="Sylfaen" w:hAnsi="Sylfaen" w:cs="Arial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отображать данные о </w:t>
      </w:r>
      <w:r w:rsidRPr="00B76830">
        <w:rPr>
          <w:rFonts w:ascii="Sylfaen" w:hAnsi="Sylfaen" w:cs="Sylfaen"/>
          <w:lang w:val="ru-RU"/>
        </w:rPr>
        <w:t xml:space="preserve">необходимых и предоставленных ресурсов сотруднику </w:t>
      </w:r>
      <w:r w:rsidR="00784860" w:rsidRPr="00630200">
        <w:rPr>
          <w:rFonts w:ascii="Sylfaen" w:hAnsi="Sylfaen" w:cs="Sylfaen"/>
          <w:lang w:val="ka-GE"/>
        </w:rPr>
        <w:t>(PC/Thin-Client/Notebook/SmartPhone/Tablet/Корпоративные номера/Интернет и т.д.)</w:t>
      </w:r>
    </w:p>
    <w:p w:rsidR="00CF2F63" w:rsidRPr="00B76830" w:rsidRDefault="00CF2F63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Arial"/>
          <w:lang w:val="ka-GE"/>
        </w:rPr>
      </w:pPr>
      <w:r w:rsidRPr="00B76830">
        <w:rPr>
          <w:rFonts w:ascii="Sylfaen" w:hAnsi="Sylfaen" w:cs="Sylfaen"/>
          <w:lang w:val="ru-RU"/>
        </w:rPr>
        <w:t>Должна отображать статистику посещ</w:t>
      </w:r>
      <w:r w:rsidR="003A7ACB" w:rsidRPr="00B76830">
        <w:rPr>
          <w:rFonts w:ascii="Sylfaen" w:hAnsi="Sylfaen" w:cs="Sylfaen"/>
          <w:lang w:val="ru-RU"/>
        </w:rPr>
        <w:t>ения из</w:t>
      </w:r>
      <w:r w:rsidRPr="00B76830">
        <w:rPr>
          <w:rFonts w:ascii="Sylfaen" w:hAnsi="Sylfaen" w:cs="Sylfaen"/>
          <w:lang w:val="ru-RU"/>
        </w:rPr>
        <w:t xml:space="preserve"> системы мониторинга входа и выхода из офиса (возможность импорта данных от системы </w:t>
      </w:r>
      <w:r w:rsidRPr="00B76830">
        <w:rPr>
          <w:rFonts w:ascii="Sylfaen" w:hAnsi="Sylfaen" w:cs="Sylfaen"/>
        </w:rPr>
        <w:t>Security</w:t>
      </w:r>
      <w:r w:rsidRPr="00B76830">
        <w:rPr>
          <w:rFonts w:ascii="Sylfaen" w:hAnsi="Sylfaen" w:cs="Sylfaen"/>
          <w:lang w:val="ru-RU"/>
        </w:rPr>
        <w:t>-турникета), опоздания.</w:t>
      </w:r>
    </w:p>
    <w:p w:rsidR="003A7ACB" w:rsidRPr="00B76830" w:rsidRDefault="003A7ACB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Arial"/>
          <w:lang w:val="ka-GE"/>
        </w:rPr>
      </w:pPr>
      <w:r w:rsidRPr="00B76830">
        <w:rPr>
          <w:rFonts w:ascii="Sylfaen" w:hAnsi="Sylfaen" w:cs="Sylfaen"/>
          <w:lang w:val="ru-RU"/>
        </w:rPr>
        <w:t xml:space="preserve">Возможность указание статусов для </w:t>
      </w:r>
      <w:r w:rsidRPr="00B76830">
        <w:rPr>
          <w:rFonts w:ascii="Sylfaen" w:hAnsi="Sylfaen" w:cs="Sylfaen"/>
        </w:rPr>
        <w:t>KPI</w:t>
      </w:r>
      <w:r w:rsidR="00630200">
        <w:rPr>
          <w:rFonts w:ascii="Sylfaen" w:hAnsi="Sylfaen" w:cs="Sylfaen"/>
          <w:lang w:val="ru-RU"/>
        </w:rPr>
        <w:t xml:space="preserve"> (рас</w:t>
      </w:r>
      <w:r w:rsidRPr="00B76830">
        <w:rPr>
          <w:rFonts w:ascii="Sylfaen" w:hAnsi="Sylfaen" w:cs="Sylfaen"/>
          <w:lang w:val="ru-RU"/>
        </w:rPr>
        <w:t xml:space="preserve">писывать </w:t>
      </w:r>
      <w:r w:rsidRPr="00B76830">
        <w:rPr>
          <w:rFonts w:ascii="Sylfaen" w:hAnsi="Sylfaen" w:cs="Sylfaen"/>
        </w:rPr>
        <w:t>soft</w:t>
      </w:r>
      <w:r w:rsidRPr="00B76830">
        <w:rPr>
          <w:rFonts w:ascii="Sylfaen" w:hAnsi="Sylfaen" w:cs="Sylfaen"/>
          <w:lang w:val="ru-RU"/>
        </w:rPr>
        <w:t xml:space="preserve"> и </w:t>
      </w:r>
      <w:r w:rsidR="00630200">
        <w:rPr>
          <w:rFonts w:ascii="Sylfaen" w:hAnsi="Sylfaen" w:cs="Sylfaen"/>
        </w:rPr>
        <w:t>h</w:t>
      </w:r>
      <w:r w:rsidRPr="00B76830">
        <w:rPr>
          <w:rFonts w:ascii="Sylfaen" w:hAnsi="Sylfaen" w:cs="Sylfaen"/>
        </w:rPr>
        <w:t>a</w:t>
      </w:r>
      <w:r w:rsidR="00630200">
        <w:rPr>
          <w:rFonts w:ascii="Sylfaen" w:hAnsi="Sylfaen" w:cs="Sylfaen"/>
        </w:rPr>
        <w:t>r</w:t>
      </w:r>
      <w:r w:rsidRPr="00B76830">
        <w:rPr>
          <w:rFonts w:ascii="Sylfaen" w:hAnsi="Sylfaen" w:cs="Sylfaen"/>
        </w:rPr>
        <w:t>d</w:t>
      </w:r>
      <w:r w:rsidRPr="00B76830">
        <w:rPr>
          <w:rFonts w:ascii="Sylfaen" w:hAnsi="Sylfaen" w:cs="Sylfaen"/>
          <w:lang w:val="ru-RU"/>
        </w:rPr>
        <w:t xml:space="preserve"> навыков).</w:t>
      </w:r>
    </w:p>
    <w:p w:rsidR="000701E7" w:rsidRPr="00B76830" w:rsidRDefault="002C2F5E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Arial"/>
          <w:lang w:val="ka-GE"/>
        </w:rPr>
      </w:pPr>
      <w:r w:rsidRPr="00B76830">
        <w:rPr>
          <w:rFonts w:ascii="Sylfaen" w:hAnsi="Sylfaen" w:cs="Sylfaen"/>
          <w:lang w:val="ru-RU"/>
        </w:rPr>
        <w:t>Должна отображать уровень доступа/запросов ИТ (</w:t>
      </w:r>
      <w:r w:rsidRPr="00B76830">
        <w:rPr>
          <w:rFonts w:ascii="Sylfaen" w:hAnsi="Sylfaen" w:cs="Sylfaen"/>
        </w:rPr>
        <w:t>Email</w:t>
      </w:r>
      <w:r w:rsidRPr="00B76830">
        <w:rPr>
          <w:rFonts w:ascii="Sylfaen" w:hAnsi="Sylfaen" w:cs="Sylfaen"/>
          <w:lang w:val="ru-RU"/>
        </w:rPr>
        <w:t xml:space="preserve">, </w:t>
      </w:r>
      <w:r w:rsidRPr="00B76830">
        <w:rPr>
          <w:rFonts w:ascii="Sylfaen" w:hAnsi="Sylfaen" w:cs="Sylfaen"/>
        </w:rPr>
        <w:t>VPN</w:t>
      </w:r>
      <w:r w:rsidRPr="00B76830">
        <w:rPr>
          <w:rFonts w:ascii="Sylfaen" w:hAnsi="Sylfaen" w:cs="Sylfaen"/>
          <w:lang w:val="ru-RU"/>
        </w:rPr>
        <w:t xml:space="preserve">, </w:t>
      </w:r>
      <w:r w:rsidR="000701E7" w:rsidRPr="00B76830">
        <w:rPr>
          <w:rFonts w:ascii="Sylfaen" w:hAnsi="Sylfaen" w:cs="Sylfaen"/>
          <w:lang w:val="ru-RU"/>
        </w:rPr>
        <w:t xml:space="preserve">каких информационных </w:t>
      </w:r>
      <w:r w:rsidRPr="00B76830">
        <w:rPr>
          <w:rFonts w:ascii="Sylfaen" w:hAnsi="Sylfaen" w:cs="Sylfaen"/>
          <w:lang w:val="ru-RU"/>
        </w:rPr>
        <w:t xml:space="preserve">системах работает, напр., </w:t>
      </w:r>
      <w:r w:rsidRPr="00B76830">
        <w:rPr>
          <w:rFonts w:ascii="Sylfaen" w:hAnsi="Sylfaen" w:cs="Sylfaen"/>
        </w:rPr>
        <w:t>Docflow</w:t>
      </w:r>
      <w:r w:rsidRPr="00B76830">
        <w:rPr>
          <w:rFonts w:ascii="Sylfaen" w:hAnsi="Sylfaen" w:cs="Sylfaen"/>
          <w:lang w:val="ru-RU"/>
        </w:rPr>
        <w:t>, 1</w:t>
      </w:r>
      <w:r w:rsidRPr="00B76830">
        <w:rPr>
          <w:rFonts w:ascii="Sylfaen" w:hAnsi="Sylfaen" w:cs="Sylfaen"/>
        </w:rPr>
        <w:t>C</w:t>
      </w:r>
      <w:r w:rsidRPr="00B76830">
        <w:rPr>
          <w:rFonts w:ascii="Sylfaen" w:hAnsi="Sylfaen" w:cs="Sylfaen"/>
          <w:lang w:val="ru-RU"/>
        </w:rPr>
        <w:t xml:space="preserve">, </w:t>
      </w:r>
      <w:r w:rsidRPr="00B76830">
        <w:rPr>
          <w:rFonts w:ascii="Sylfaen" w:hAnsi="Sylfaen" w:cs="Sylfaen"/>
        </w:rPr>
        <w:t>Billing</w:t>
      </w:r>
      <w:r w:rsidRPr="00B76830">
        <w:rPr>
          <w:rFonts w:ascii="Sylfaen" w:hAnsi="Sylfaen" w:cs="Sylfaen"/>
          <w:lang w:val="ru-RU"/>
        </w:rPr>
        <w:t xml:space="preserve">, </w:t>
      </w:r>
      <w:r w:rsidRPr="00B76830">
        <w:rPr>
          <w:rFonts w:ascii="Sylfaen" w:hAnsi="Sylfaen" w:cs="Sylfaen"/>
        </w:rPr>
        <w:t>Dynamics</w:t>
      </w:r>
      <w:r w:rsidRPr="00B76830">
        <w:rPr>
          <w:rFonts w:ascii="Sylfaen" w:hAnsi="Sylfaen" w:cs="Sylfaen"/>
          <w:lang w:val="ru-RU"/>
        </w:rPr>
        <w:t xml:space="preserve"> 365(</w:t>
      </w:r>
      <w:r w:rsidRPr="00B76830">
        <w:rPr>
          <w:rFonts w:ascii="Sylfaen" w:hAnsi="Sylfaen" w:cs="Sylfaen"/>
        </w:rPr>
        <w:t>CRM</w:t>
      </w:r>
      <w:r w:rsidRPr="00B76830">
        <w:rPr>
          <w:rFonts w:ascii="Sylfaen" w:hAnsi="Sylfaen" w:cs="Sylfaen"/>
          <w:lang w:val="ru-RU"/>
        </w:rPr>
        <w:t xml:space="preserve">), </w:t>
      </w:r>
      <w:r w:rsidR="000B0427" w:rsidRPr="00B76830">
        <w:rPr>
          <w:rFonts w:ascii="Sylfaen" w:hAnsi="Sylfaen" w:cs="Sylfaen"/>
        </w:rPr>
        <w:t>GIS</w:t>
      </w:r>
      <w:r w:rsidR="000B0427" w:rsidRPr="00B76830">
        <w:rPr>
          <w:rFonts w:ascii="Sylfaen" w:hAnsi="Sylfaen" w:cs="Sylfaen"/>
          <w:lang w:val="ru-RU"/>
        </w:rPr>
        <w:t xml:space="preserve">, </w:t>
      </w:r>
      <w:r w:rsidRPr="00B76830">
        <w:rPr>
          <w:rFonts w:ascii="Sylfaen" w:hAnsi="Sylfaen" w:cs="Sylfaen"/>
        </w:rPr>
        <w:t>ManageFields</w:t>
      </w:r>
      <w:r w:rsidRPr="00B76830">
        <w:rPr>
          <w:rFonts w:ascii="Sylfaen" w:hAnsi="Sylfaen" w:cs="Sylfaen"/>
          <w:lang w:val="ru-RU"/>
        </w:rPr>
        <w:t xml:space="preserve"> и др., </w:t>
      </w:r>
      <w:r w:rsidR="000701E7" w:rsidRPr="00B76830">
        <w:rPr>
          <w:rFonts w:ascii="Sylfaen" w:hAnsi="Sylfaen" w:cs="Sylfaen"/>
          <w:lang w:val="ru-RU"/>
        </w:rPr>
        <w:t>(с указанием роли/ей).</w:t>
      </w:r>
    </w:p>
    <w:p w:rsidR="00784860" w:rsidRPr="00B76830" w:rsidRDefault="002C2F5E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отображать </w:t>
      </w:r>
      <w:r w:rsidRPr="00B76830">
        <w:rPr>
          <w:rFonts w:ascii="Sylfaen" w:hAnsi="Sylfaen" w:cs="Sylfaen"/>
          <w:lang w:val="ru-RU"/>
        </w:rPr>
        <w:t xml:space="preserve">является ли сотрудник заместителем или </w:t>
      </w:r>
      <w:r w:rsidR="000B0427" w:rsidRPr="00B76830">
        <w:rPr>
          <w:rFonts w:ascii="Sylfaen" w:hAnsi="Sylfaen" w:cs="Sylfaen"/>
          <w:lang w:val="ru-RU"/>
        </w:rPr>
        <w:t xml:space="preserve">помощником др.сотрудника/ов и по каким вопросам (временно и/или в целом). </w:t>
      </w:r>
    </w:p>
    <w:p w:rsidR="002C2F5E" w:rsidRPr="00B76830" w:rsidRDefault="00784860" w:rsidP="008503A8">
      <w:pPr>
        <w:pStyle w:val="ListParagraph"/>
        <w:numPr>
          <w:ilvl w:val="1"/>
          <w:numId w:val="1"/>
        </w:numPr>
        <w:spacing w:after="120" w:line="264" w:lineRule="auto"/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ru-RU"/>
        </w:rPr>
        <w:t>Должна отображать рабочее место (</w:t>
      </w:r>
      <w:r w:rsidR="00705AA3">
        <w:rPr>
          <w:rFonts w:ascii="Sylfaen" w:hAnsi="Sylfaen" w:cs="Sylfaen"/>
          <w:lang w:val="ru-RU"/>
        </w:rPr>
        <w:t>фактическое рабочее место)</w:t>
      </w:r>
      <w:r w:rsidRPr="00B76830">
        <w:rPr>
          <w:rFonts w:ascii="Sylfaen" w:hAnsi="Sylfaen" w:cs="Sylfaen"/>
          <w:lang w:val="ru-RU"/>
        </w:rPr>
        <w:t xml:space="preserve"> и формат работы (</w:t>
      </w:r>
      <w:r w:rsidRPr="00B76830">
        <w:rPr>
          <w:rFonts w:ascii="Sylfaen" w:hAnsi="Sylfaen"/>
          <w:lang w:val="ru-RU"/>
        </w:rPr>
        <w:t>дистанционно/с офиса/полевой сотрудник/консультации и встречи</w:t>
      </w:r>
      <w:r w:rsidRPr="00B76830">
        <w:rPr>
          <w:rFonts w:ascii="Sylfaen" w:hAnsi="Sylfaen" w:cs="Sylfaen"/>
          <w:lang w:val="ru-RU"/>
        </w:rPr>
        <w:t>)</w:t>
      </w:r>
    </w:p>
    <w:p w:rsidR="00EE07E2" w:rsidRPr="00ED3B7E" w:rsidRDefault="00FD079F" w:rsidP="008503A8">
      <w:pPr>
        <w:pStyle w:val="Heading1"/>
        <w:numPr>
          <w:ilvl w:val="0"/>
          <w:numId w:val="1"/>
        </w:numPr>
        <w:rPr>
          <w:rFonts w:ascii="Sylfaen" w:hAnsi="Sylfaen" w:cs="Sylfaen"/>
          <w:lang w:val="ka-GE"/>
        </w:rPr>
      </w:pPr>
      <w:bookmarkStart w:id="8" w:name="_Toc77858602"/>
      <w:r w:rsidRPr="00ED3B7E">
        <w:rPr>
          <w:rFonts w:ascii="Sylfaen" w:hAnsi="Sylfaen" w:cs="Sylfaen"/>
          <w:lang w:val="ka-GE"/>
        </w:rPr>
        <w:t>Учет рабочего времени и отпусков:</w:t>
      </w:r>
      <w:bookmarkEnd w:id="8"/>
    </w:p>
    <w:p w:rsidR="00662E5A" w:rsidRPr="00B76830" w:rsidRDefault="00662E5A" w:rsidP="00247647">
      <w:pPr>
        <w:jc w:val="both"/>
        <w:rPr>
          <w:rFonts w:ascii="Sylfaen" w:hAnsi="Sylfaen"/>
          <w:lang w:val="ka-GE"/>
        </w:rPr>
      </w:pPr>
      <w:r w:rsidRPr="00B76830">
        <w:rPr>
          <w:rFonts w:ascii="Sylfaen" w:hAnsi="Sylfaen" w:cs="Arial"/>
          <w:lang w:val="ru-RU"/>
        </w:rPr>
        <w:t>Сейчас график ведется в Excel. Есть необходимость автоматизировать график работы сотрудников</w:t>
      </w:r>
      <w:r w:rsidR="002F21D6">
        <w:rPr>
          <w:rFonts w:ascii="Sylfaen" w:hAnsi="Sylfaen" w:cs="Arial"/>
          <w:lang w:val="ru-RU"/>
        </w:rPr>
        <w:t xml:space="preserve"> (создание табели)</w:t>
      </w:r>
      <w:r w:rsidRPr="00B76830">
        <w:rPr>
          <w:rFonts w:ascii="Sylfaen" w:hAnsi="Sylfaen" w:cs="Arial"/>
          <w:lang w:val="ru-RU"/>
        </w:rPr>
        <w:t xml:space="preserve">, сделать его доступным для быстрого редактирования и максимально оперативной возможности ознакомления с корректировками в графике всех сотрудников (с учетом дежурств сотрудников </w:t>
      </w:r>
      <w:r w:rsidR="002E2006" w:rsidRPr="00B76830">
        <w:rPr>
          <w:rFonts w:ascii="Sylfaen" w:hAnsi="Sylfaen" w:cs="Arial"/>
          <w:lang w:val="ru-RU"/>
        </w:rPr>
        <w:t xml:space="preserve">напр., </w:t>
      </w:r>
      <w:r w:rsidRPr="00B76830">
        <w:rPr>
          <w:rFonts w:ascii="Sylfaen" w:hAnsi="Sylfaen" w:cs="Arial"/>
          <w:lang w:val="ru-RU"/>
        </w:rPr>
        <w:t>Колл-центра и Центральной диспетчерской).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отображать графи</w:t>
      </w:r>
      <w:r w:rsidR="00630200">
        <w:rPr>
          <w:rFonts w:ascii="Sylfaen" w:hAnsi="Sylfaen" w:cs="Sylfaen"/>
          <w:lang w:val="ka-GE"/>
        </w:rPr>
        <w:t>к работы и отпусков сотрудников.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отображать </w:t>
      </w:r>
      <w:r w:rsidR="002F21D6">
        <w:rPr>
          <w:rFonts w:ascii="Sylfaen" w:hAnsi="Sylfaen" w:cs="Sylfaen"/>
          <w:lang w:val="ru-RU"/>
        </w:rPr>
        <w:t>выходные и праздничные дни</w:t>
      </w:r>
      <w:r w:rsidRPr="00B76830">
        <w:rPr>
          <w:rFonts w:ascii="Sylfaen" w:hAnsi="Sylfaen" w:cs="Sylfaen"/>
          <w:lang w:val="ka-GE"/>
        </w:rPr>
        <w:t>.</w:t>
      </w:r>
    </w:p>
    <w:p w:rsidR="00662E5A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ka-GE"/>
        </w:rPr>
        <w:t xml:space="preserve">Должна включать </w:t>
      </w:r>
      <w:r w:rsidR="000B0427" w:rsidRPr="00B76830">
        <w:rPr>
          <w:rFonts w:ascii="Sylfaen" w:hAnsi="Sylfaen" w:cs="Sylfaen"/>
          <w:lang w:val="ka-GE"/>
        </w:rPr>
        <w:t>аналитические отчёты</w:t>
      </w:r>
      <w:r w:rsidRPr="00B76830">
        <w:rPr>
          <w:rFonts w:ascii="Sylfaen" w:hAnsi="Sylfaen" w:cs="Sylfaen"/>
          <w:lang w:val="ka-GE"/>
        </w:rPr>
        <w:t xml:space="preserve"> по рабочему времени сотрудников.</w:t>
      </w:r>
    </w:p>
    <w:p w:rsidR="00A766AE" w:rsidRPr="00AB1EB7" w:rsidRDefault="00FD079F" w:rsidP="008503A8">
      <w:pPr>
        <w:pStyle w:val="Heading1"/>
        <w:numPr>
          <w:ilvl w:val="0"/>
          <w:numId w:val="1"/>
        </w:numPr>
        <w:rPr>
          <w:rFonts w:ascii="Sylfaen" w:hAnsi="Sylfaen" w:cs="Sylfaen"/>
          <w:lang w:val="ka-GE"/>
        </w:rPr>
      </w:pPr>
      <w:bookmarkStart w:id="9" w:name="_Toc77858603"/>
      <w:r w:rsidRPr="00ED3B7E">
        <w:rPr>
          <w:rFonts w:ascii="Sylfaen" w:hAnsi="Sylfaen" w:cs="Sylfaen"/>
          <w:lang w:val="ka-GE"/>
        </w:rPr>
        <w:t>Подбор и адаптация персонала</w:t>
      </w:r>
      <w:bookmarkEnd w:id="9"/>
    </w:p>
    <w:p w:rsidR="001965A3" w:rsidRPr="00B76830" w:rsidRDefault="001965A3" w:rsidP="00247647">
      <w:pPr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Arial"/>
          <w:lang w:val="ru-RU"/>
        </w:rPr>
        <w:t>На те</w:t>
      </w:r>
      <w:r w:rsidR="00445E81" w:rsidRPr="00B76830">
        <w:rPr>
          <w:rFonts w:ascii="Sylfaen" w:hAnsi="Sylfaen" w:cs="Arial"/>
          <w:lang w:val="ru-RU"/>
        </w:rPr>
        <w:t>кущий момент основная часть под</w:t>
      </w:r>
      <w:r w:rsidRPr="00B76830">
        <w:rPr>
          <w:rFonts w:ascii="Sylfaen" w:hAnsi="Sylfaen" w:cs="Arial"/>
          <w:lang w:val="ru-RU"/>
        </w:rPr>
        <w:t>бора персонала в компании происходит путем рекомендаций. Есть потребность настроить автоматический краткий анализ кандидатов и определения соответствия минимальным требованиям по открытым вакансиям (разработка анкеты кандидата).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реализовывать создание вакансии на основе существующего штатного </w:t>
      </w:r>
      <w:r w:rsidR="0015521F">
        <w:rPr>
          <w:rFonts w:ascii="Sylfaen" w:hAnsi="Sylfaen" w:cs="Sylfaen"/>
          <w:lang w:val="ru-RU"/>
        </w:rPr>
        <w:t>расписания и вакантных позиций</w:t>
      </w:r>
      <w:r w:rsidRPr="00B76830">
        <w:rPr>
          <w:rFonts w:ascii="Sylfaen" w:hAnsi="Sylfaen" w:cs="Sylfaen"/>
          <w:lang w:val="ka-GE"/>
        </w:rPr>
        <w:t>, определение требований к квалификации, ответственного за подбор, определение источника поиска и его стоимости.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регистрировать в системе данные по кандидату на открытую вакансию (</w:t>
      </w:r>
      <w:r w:rsidR="0015521F">
        <w:rPr>
          <w:rFonts w:ascii="Sylfaen" w:hAnsi="Sylfaen" w:cs="Sylfaen"/>
        </w:rPr>
        <w:t>CV</w:t>
      </w:r>
      <w:r w:rsidR="0015521F" w:rsidRPr="00B76830">
        <w:rPr>
          <w:rFonts w:ascii="Sylfaen" w:hAnsi="Sylfaen" w:cs="Sylfaen"/>
          <w:lang w:val="ka-GE"/>
        </w:rPr>
        <w:t xml:space="preserve"> </w:t>
      </w:r>
      <w:r w:rsidR="0015521F">
        <w:rPr>
          <w:rFonts w:ascii="Sylfaen" w:hAnsi="Sylfaen" w:cs="Sylfaen"/>
          <w:lang w:val="ru-RU"/>
        </w:rPr>
        <w:t>имя и</w:t>
      </w:r>
      <w:r w:rsidRPr="00B76830">
        <w:rPr>
          <w:rFonts w:ascii="Sylfaen" w:hAnsi="Sylfaen" w:cs="Sylfaen"/>
          <w:lang w:val="ka-GE"/>
        </w:rPr>
        <w:t xml:space="preserve"> </w:t>
      </w:r>
      <w:r w:rsidR="0015521F">
        <w:rPr>
          <w:rFonts w:ascii="Sylfaen" w:hAnsi="Sylfaen" w:cs="Sylfaen"/>
          <w:lang w:val="ka-GE"/>
        </w:rPr>
        <w:t xml:space="preserve"> контактные данные</w:t>
      </w:r>
      <w:r w:rsidRPr="00B76830">
        <w:rPr>
          <w:rFonts w:ascii="Sylfaen" w:hAnsi="Sylfaen" w:cs="Sylfaen"/>
          <w:lang w:val="ka-GE"/>
        </w:rPr>
        <w:t>).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быть возможность поиска по критериям - вакансии, </w:t>
      </w:r>
      <w:r w:rsidR="0015521F">
        <w:rPr>
          <w:rFonts w:ascii="Sylfaen" w:hAnsi="Sylfaen" w:cs="Sylfaen"/>
          <w:lang w:val="ru-RU"/>
        </w:rPr>
        <w:t>имени</w:t>
      </w:r>
      <w:r w:rsidR="0015521F">
        <w:rPr>
          <w:rFonts w:ascii="Sylfaen" w:hAnsi="Sylfaen" w:cs="Sylfaen"/>
          <w:lang w:val="ka-GE"/>
        </w:rPr>
        <w:t>, сферы</w:t>
      </w:r>
      <w:r w:rsidRPr="00B76830">
        <w:rPr>
          <w:rFonts w:ascii="Sylfaen" w:hAnsi="Sylfaen" w:cs="Sylfaen"/>
          <w:lang w:val="ka-GE"/>
        </w:rPr>
        <w:t xml:space="preserve"> деятельности, образование, компетенции и т.д.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хранить резюме кандидата в виде профиля, с возможностью загружать дополнительные документы (оценочные листы, рекомендации копии документов).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включать возможность ведения истории работы с кандидатами: фиксирование событий (получение резюме, проведение собеседований - кто, когда, с каким результатом, предложение должности (которой, с какими условиями), отклонения на этапах (на основе резюме, после собеседования ...), согласование и приём на работу.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lastRenderedPageBreak/>
        <w:t xml:space="preserve">Должна реализовать возможность согласования приёма кандидата по этапам, ознакомление с резюме и письмом оценки кандидатов, прошедших предварительный этап отбора.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включать возможность настраиваемых этапов отбора для кандидатов по вакансии (как добавлять, так и удалять этапы).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иметь настройки для приглашения кандидата на собеседование</w:t>
      </w:r>
      <w:r w:rsidR="0015521F">
        <w:rPr>
          <w:rFonts w:ascii="Sylfaen" w:hAnsi="Sylfaen" w:cs="Sylfaen"/>
          <w:lang w:val="ru-RU"/>
        </w:rPr>
        <w:t xml:space="preserve"> (</w:t>
      </w:r>
      <w:r w:rsidRPr="00B76830">
        <w:rPr>
          <w:rFonts w:ascii="Sylfaen" w:hAnsi="Sylfaen" w:cs="Sylfaen"/>
          <w:lang w:val="ka-GE"/>
        </w:rPr>
        <w:t>с автоматическим письмом приглашением на собеседование</w:t>
      </w:r>
      <w:r w:rsidR="0015521F">
        <w:rPr>
          <w:rFonts w:ascii="Sylfaen" w:hAnsi="Sylfaen" w:cs="Sylfaen"/>
          <w:lang w:val="ru-RU"/>
        </w:rPr>
        <w:t>, это как дополнительная возможность)</w:t>
      </w:r>
      <w:r w:rsidRPr="00B76830">
        <w:rPr>
          <w:rFonts w:ascii="Sylfaen" w:hAnsi="Sylfaen" w:cs="Sylfaen"/>
          <w:lang w:val="ka-GE"/>
        </w:rPr>
        <w:t>. Включать возможность добавлять комментарий по кандидату.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формировать шаблон письма-согласования о приёме на работу финалисту с директором по управлению персоналом, акцепта (согласования) кандидата (с / без собеседования) и письма отказа кандидату.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формировать аналитически</w:t>
      </w:r>
      <w:r w:rsidR="00EB1C57" w:rsidRPr="00B76830">
        <w:rPr>
          <w:rFonts w:ascii="Sylfaen" w:hAnsi="Sylfaen" w:cs="Sylfaen"/>
          <w:lang w:val="ru-RU"/>
        </w:rPr>
        <w:t>е</w:t>
      </w:r>
      <w:r w:rsidR="00EB1C57" w:rsidRPr="00B76830">
        <w:rPr>
          <w:rFonts w:ascii="Sylfaen" w:hAnsi="Sylfaen" w:cs="Sylfaen"/>
          <w:lang w:val="ka-GE"/>
        </w:rPr>
        <w:t xml:space="preserve"> отчёт</w:t>
      </w:r>
      <w:r w:rsidR="00EB1C57" w:rsidRPr="00B76830">
        <w:rPr>
          <w:rFonts w:ascii="Sylfaen" w:hAnsi="Sylfaen" w:cs="Sylfaen"/>
          <w:lang w:val="ru-RU"/>
        </w:rPr>
        <w:t>ы</w:t>
      </w:r>
      <w:r w:rsidRPr="00B76830">
        <w:rPr>
          <w:rFonts w:ascii="Sylfaen" w:hAnsi="Sylfaen" w:cs="Sylfaen"/>
          <w:lang w:val="ka-GE"/>
        </w:rPr>
        <w:t xml:space="preserve"> по работе с вакансиями.</w:t>
      </w:r>
    </w:p>
    <w:p w:rsidR="00FD079F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формировать отчёт по текучести персонала (в разрезе должностей / категорий должностей).</w:t>
      </w:r>
    </w:p>
    <w:p w:rsidR="00705AA3" w:rsidRPr="00E642BD" w:rsidRDefault="00E642BD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ru-RU"/>
        </w:rPr>
        <w:t>Должна формировать перечень необходимых курсов для прохождения сотрудником в период испытательного срока (исходя из требований к должности).</w:t>
      </w:r>
      <w:r w:rsidR="00705AA3" w:rsidRPr="00E642BD">
        <w:rPr>
          <w:rFonts w:ascii="Sylfaen" w:hAnsi="Sylfaen" w:cs="Sylfaen"/>
          <w:lang w:val="ka-GE"/>
        </w:rPr>
        <w:t xml:space="preserve">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автоматически отслеживать и напоминать о приближении срока окончания испытательного срока с автоматическим </w:t>
      </w:r>
      <w:r w:rsidR="00E7743D">
        <w:rPr>
          <w:rFonts w:ascii="Sylfaen" w:hAnsi="Sylfaen" w:cs="Sylfaen"/>
          <w:lang w:val="ru-RU"/>
        </w:rPr>
        <w:t xml:space="preserve">отражением результатов прохождения соответсвующих курсов или оценки непосредственного руководителя/куратора и </w:t>
      </w:r>
      <w:r w:rsidRPr="00B76830">
        <w:rPr>
          <w:rFonts w:ascii="Sylfaen" w:hAnsi="Sylfaen" w:cs="Sylfaen"/>
          <w:lang w:val="ka-GE"/>
        </w:rPr>
        <w:t xml:space="preserve"> согласования внутри системы.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иметь возможность сохранения кандидата в список Talent Pool для дальнейшей коммуникации с ним по открытым вакансиям.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предоставить возможность учёта данных по подбору персонала рекрутинговыми агентствами, внутри системы, путём импорта данных по подбору персонала, предоставленных рекрутинговыми агентствами.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хранить информацию о связи вакансий компании в статусе «открыта» и рекрутинговых агентствах, с которыми сотрудничает компания.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обеспечивать возможность вести базу внутренних кандидатов (кадровый резерв) и осуществлять поиск внутренних кандидатов на вакансию с помощью фильтров по квалификации, компетенциям и другим существующим в компании признакам.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иметь возможность отправки объявления о вакансии на внешние сайты поиска работы (на 2 основных портала поиска работы, у которых реализован API обмена данных. Список сайтов должен быть утверждён до старта проекта), а также в раздел вакансии или новостную ленту внутреннего сайта/портала.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иметь возможность формирования обходного листа и электронной анкеты обратной связи, в рамках процедуры увольнения сотрудников.</w:t>
      </w:r>
    </w:p>
    <w:p w:rsidR="0094192C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ka-GE"/>
        </w:rPr>
        <w:t>Должна включать функцию автоматической отправки на ИТ/административный отдел заполненной заявки на доступ для нового сотрудника</w:t>
      </w:r>
      <w:r w:rsidR="00784860" w:rsidRPr="00B76830">
        <w:rPr>
          <w:rFonts w:ascii="Sylfaen" w:hAnsi="Sylfaen" w:cs="Sylfaen"/>
          <w:lang w:val="ru-RU"/>
        </w:rPr>
        <w:t xml:space="preserve">, </w:t>
      </w:r>
      <w:r w:rsidR="00EB1C57" w:rsidRPr="00B76830">
        <w:rPr>
          <w:rFonts w:ascii="Sylfaen" w:hAnsi="Sylfaen" w:cs="Sylfaen"/>
          <w:lang w:val="ka-GE"/>
        </w:rPr>
        <w:t xml:space="preserve">укомплектации рабочего места </w:t>
      </w:r>
      <w:r w:rsidR="00EB1C57" w:rsidRPr="00B76830">
        <w:rPr>
          <w:rFonts w:ascii="Sylfaen" w:hAnsi="Sylfaen" w:cs="Sylfaen"/>
          <w:lang w:val="ru-RU"/>
        </w:rPr>
        <w:t xml:space="preserve">(интеграция с </w:t>
      </w:r>
      <w:r w:rsidR="00EB1C57" w:rsidRPr="00B76830">
        <w:rPr>
          <w:rFonts w:ascii="Sylfaen" w:hAnsi="Sylfaen" w:cs="Sylfaen"/>
        </w:rPr>
        <w:t>Docflow</w:t>
      </w:r>
      <w:r w:rsidR="00EB1C57" w:rsidRPr="00B76830">
        <w:rPr>
          <w:rFonts w:ascii="Sylfaen" w:hAnsi="Sylfaen" w:cs="Sylfaen"/>
          <w:lang w:val="ru-RU"/>
        </w:rPr>
        <w:t>)</w:t>
      </w:r>
      <w:r w:rsidR="00784860" w:rsidRPr="00B76830">
        <w:rPr>
          <w:rFonts w:ascii="Sylfaen" w:hAnsi="Sylfaen" w:cs="Sylfaen"/>
          <w:lang w:val="ru-RU"/>
        </w:rPr>
        <w:t xml:space="preserve"> и «Пакет новичка» </w:t>
      </w:r>
      <w:r w:rsidR="003F57FB" w:rsidRPr="00B76830">
        <w:rPr>
          <w:rFonts w:ascii="Sylfaen" w:hAnsi="Sylfaen" w:cs="Sylfaen"/>
          <w:lang w:val="ru-RU"/>
        </w:rPr>
        <w:t>(</w:t>
      </w:r>
      <w:r w:rsidR="00784860" w:rsidRPr="00B76830">
        <w:rPr>
          <w:rFonts w:ascii="Sylfaen" w:hAnsi="Sylfaen" w:cs="Sylfaen"/>
          <w:lang w:val="ru-RU"/>
        </w:rPr>
        <w:t>базовый перечень иструкций и правил для начала работы</w:t>
      </w:r>
      <w:r w:rsidR="003F57FB" w:rsidRPr="00B76830">
        <w:rPr>
          <w:rFonts w:ascii="Sylfaen" w:hAnsi="Sylfaen" w:cs="Sylfaen"/>
          <w:lang w:val="ru-RU"/>
        </w:rPr>
        <w:t>).</w:t>
      </w:r>
    </w:p>
    <w:p w:rsidR="00FD079F" w:rsidRPr="00ED3B7E" w:rsidRDefault="00FD079F" w:rsidP="008503A8">
      <w:pPr>
        <w:pStyle w:val="Heading1"/>
        <w:numPr>
          <w:ilvl w:val="0"/>
          <w:numId w:val="1"/>
        </w:numPr>
        <w:rPr>
          <w:rFonts w:ascii="Sylfaen" w:hAnsi="Sylfaen" w:cs="Sylfaen"/>
          <w:lang w:val="ka-GE"/>
        </w:rPr>
      </w:pPr>
      <w:bookmarkStart w:id="10" w:name="_Toc77858604"/>
      <w:r w:rsidRPr="00ED3B7E">
        <w:rPr>
          <w:rFonts w:ascii="Sylfaen" w:hAnsi="Sylfaen" w:cs="Sylfaen"/>
          <w:lang w:val="ka-GE"/>
        </w:rPr>
        <w:t>Обучение, оценка и развитие персонала:</w:t>
      </w:r>
      <w:bookmarkEnd w:id="10"/>
    </w:p>
    <w:p w:rsidR="00457897" w:rsidRPr="00B76830" w:rsidRDefault="00457897" w:rsidP="00247647">
      <w:pPr>
        <w:jc w:val="both"/>
        <w:rPr>
          <w:rFonts w:ascii="Sylfaen" w:hAnsi="Sylfaen"/>
          <w:lang w:val="ka-GE"/>
        </w:rPr>
      </w:pPr>
      <w:r w:rsidRPr="00B76830">
        <w:rPr>
          <w:rFonts w:ascii="Sylfaen" w:hAnsi="Sylfaen"/>
          <w:lang w:val="ka-GE"/>
        </w:rPr>
        <w:t>На текущий момент</w:t>
      </w:r>
      <w:r w:rsidR="00B92CEC">
        <w:rPr>
          <w:rFonts w:ascii="Sylfaen" w:hAnsi="Sylfaen"/>
          <w:lang w:val="ru-RU"/>
        </w:rPr>
        <w:t xml:space="preserve"> сотрудники компании (в основном полевые работники) проходят обучение/повышение квалификации в учебном центре компании. Сотрудники также проходят внешние тренинги/ стажировку как в Грузии, так и за пределами страны.  </w:t>
      </w:r>
      <w:r w:rsidRPr="00B76830">
        <w:rPr>
          <w:rFonts w:ascii="Sylfaen" w:hAnsi="Sylfaen"/>
          <w:lang w:val="ka-GE"/>
        </w:rPr>
        <w:t xml:space="preserve"> </w:t>
      </w:r>
      <w:r w:rsidR="00B92CEC">
        <w:rPr>
          <w:rFonts w:ascii="Sylfaen" w:hAnsi="Sylfaen"/>
          <w:lang w:val="ru-RU"/>
        </w:rPr>
        <w:t xml:space="preserve">Данные фиксируются в </w:t>
      </w:r>
      <w:r w:rsidR="00B92CEC">
        <w:rPr>
          <w:rFonts w:ascii="Sylfaen" w:hAnsi="Sylfaen"/>
        </w:rPr>
        <w:t>Excel</w:t>
      </w:r>
      <w:r w:rsidR="00B92CEC" w:rsidRPr="00B92CEC">
        <w:rPr>
          <w:rFonts w:ascii="Sylfaen" w:hAnsi="Sylfaen"/>
          <w:lang w:val="ru-RU"/>
        </w:rPr>
        <w:t xml:space="preserve"> </w:t>
      </w:r>
      <w:r w:rsidR="00434630">
        <w:rPr>
          <w:rFonts w:ascii="Sylfaen" w:hAnsi="Sylfaen"/>
          <w:lang w:val="ru-RU"/>
        </w:rPr>
        <w:t>файлах или во внутренней базе данных</w:t>
      </w:r>
      <w:r w:rsidR="00B92CEC">
        <w:rPr>
          <w:rFonts w:ascii="Sylfaen" w:hAnsi="Sylfaen"/>
          <w:lang w:val="ru-RU"/>
        </w:rPr>
        <w:t>, если внутреннее онлайн обучение</w:t>
      </w:r>
      <w:r w:rsidR="00434630">
        <w:rPr>
          <w:rFonts w:ascii="Sylfaen" w:hAnsi="Sylfaen"/>
          <w:lang w:val="ru-RU"/>
        </w:rPr>
        <w:t>.</w:t>
      </w:r>
      <w:r w:rsidR="00B92CEC">
        <w:rPr>
          <w:rFonts w:ascii="Sylfaen" w:hAnsi="Sylfaen"/>
          <w:lang w:val="ru-RU"/>
        </w:rPr>
        <w:t xml:space="preserve"> </w:t>
      </w:r>
      <w:r w:rsidRPr="00B76830">
        <w:rPr>
          <w:rFonts w:ascii="Sylfaen" w:hAnsi="Sylfaen"/>
          <w:lang w:val="ka-GE"/>
        </w:rPr>
        <w:t>Этот процесс необходимо автоматизировать</w:t>
      </w:r>
    </w:p>
    <w:p w:rsidR="00FD079F" w:rsidRPr="00225084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lastRenderedPageBreak/>
        <w:t xml:space="preserve">Должна быть </w:t>
      </w:r>
      <w:r w:rsidR="00225084">
        <w:rPr>
          <w:rFonts w:ascii="Sylfaen" w:hAnsi="Sylfaen" w:cs="Sylfaen"/>
          <w:lang w:val="ru-RU"/>
        </w:rPr>
        <w:t>возможность</w:t>
      </w:r>
      <w:r w:rsidRPr="00B76830">
        <w:rPr>
          <w:rFonts w:ascii="Sylfaen" w:hAnsi="Sylfaen" w:cs="Sylfaen"/>
          <w:lang w:val="ka-GE"/>
        </w:rPr>
        <w:t xml:space="preserve"> </w:t>
      </w:r>
      <w:r w:rsidR="00225084">
        <w:rPr>
          <w:rFonts w:ascii="Sylfaen" w:hAnsi="Sylfaen" w:cs="Sylfaen"/>
          <w:lang w:val="ka-GE"/>
        </w:rPr>
        <w:t>ведения</w:t>
      </w:r>
      <w:r w:rsidRPr="00B76830">
        <w:rPr>
          <w:rFonts w:ascii="Sylfaen" w:hAnsi="Sylfaen" w:cs="Sylfaen"/>
          <w:lang w:val="ka-GE"/>
        </w:rPr>
        <w:t xml:space="preserve"> базы данных </w:t>
      </w:r>
      <w:r w:rsidR="00225084">
        <w:rPr>
          <w:rFonts w:ascii="Sylfaen" w:hAnsi="Sylfaen" w:cs="Sylfaen"/>
          <w:lang w:val="ru-RU"/>
        </w:rPr>
        <w:t>прошедших тренинг/обучение/стажировку</w:t>
      </w:r>
      <w:r w:rsidR="00225084">
        <w:rPr>
          <w:rFonts w:ascii="Sylfaen" w:hAnsi="Sylfaen" w:cs="Sylfaen"/>
          <w:lang w:val="ka-GE"/>
        </w:rPr>
        <w:t>,</w:t>
      </w:r>
      <w:r w:rsidR="00225084">
        <w:rPr>
          <w:rFonts w:ascii="Sylfaen" w:hAnsi="Sylfaen" w:cs="Sylfaen"/>
          <w:lang w:val="ru-RU"/>
        </w:rPr>
        <w:t xml:space="preserve"> </w:t>
      </w:r>
      <w:r w:rsidRPr="00225084">
        <w:rPr>
          <w:rFonts w:ascii="Sylfaen" w:hAnsi="Sylfaen" w:cs="Sylfaen"/>
          <w:lang w:val="ka-GE"/>
        </w:rPr>
        <w:t>где будут отображаться данные о назначенных курсах, пройдённых, результатах прохождения обучения и заявках на новое обучение.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позволять разрабатывать и формировать адаптационные и развивающие программы обучения, с возможностью установления последовательности изучения курсов в программе.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обеспечивать поддержку коммуникации, предоставлении обратной связи, ответов на вопросы, как в открытом формате, так и в индивидуальном между преподавателями и учащимися (комментарии и др.)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включать в себя инструмент для оценки знаний сотрудников в режиме онлайн (электронное тестирование и контроль статуса обучения).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вести учёт квалификационных требований и требований по компетенциям для должностей штатного расписания. Выбор компетенций и уровня владения компетенциями должен быть автоматическим, с помощью выбора из списка базовых компетенций. К информации о компетенциях должно быть поле для комментария, который в дальнейшем будет использоваться для анализа и развития компетенций у сотрудников.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включать возможность проведения регулярного оценивания работников по компетенциям и по KPI.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вести учёт ключевых показателей эффективности (KPI) это к компетенциям в карте сотрудника.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вести учёт прохождения внешнего обучения персонала (</w:t>
      </w:r>
      <w:r w:rsidR="00225084">
        <w:rPr>
          <w:rFonts w:ascii="Sylfaen" w:hAnsi="Sylfaen" w:cs="Sylfaen"/>
          <w:lang w:val="ru-RU"/>
        </w:rPr>
        <w:t>имя</w:t>
      </w:r>
      <w:r w:rsidRPr="00B76830">
        <w:rPr>
          <w:rFonts w:ascii="Sylfaen" w:hAnsi="Sylfaen" w:cs="Sylfaen"/>
          <w:lang w:val="ka-GE"/>
        </w:rPr>
        <w:t>, должность, подразделение, тема обучения, кто проводил обучение, дата, стоимость, сертификат).</w:t>
      </w:r>
      <w:r w:rsidR="00072C96" w:rsidRPr="00B76830">
        <w:rPr>
          <w:rFonts w:ascii="Sylfaen" w:hAnsi="Sylfaen" w:cs="Sylfaen"/>
          <w:lang w:val="ru-RU"/>
        </w:rPr>
        <w:t xml:space="preserve"> </w:t>
      </w:r>
      <w:r w:rsidR="00072C96" w:rsidRPr="00B76830">
        <w:rPr>
          <w:rFonts w:ascii="Sylfaen" w:hAnsi="Sylfaen"/>
          <w:lang w:val="ru-RU"/>
        </w:rPr>
        <w:t xml:space="preserve"> </w:t>
      </w:r>
      <w:r w:rsidR="00072C96" w:rsidRPr="00B76830">
        <w:rPr>
          <w:rFonts w:ascii="Sylfaen" w:hAnsi="Sylfaen" w:cs="Sylfaen"/>
          <w:lang w:val="ru-RU"/>
        </w:rPr>
        <w:t>Указание актив</w:t>
      </w:r>
      <w:r w:rsidR="00225084">
        <w:rPr>
          <w:rFonts w:ascii="Sylfaen" w:hAnsi="Sylfaen" w:cs="Sylfaen"/>
          <w:lang w:val="ru-RU"/>
        </w:rPr>
        <w:t xml:space="preserve">ностей </w:t>
      </w:r>
      <w:r w:rsidR="005570CC">
        <w:rPr>
          <w:rFonts w:ascii="Sylfaen" w:hAnsi="Sylfaen" w:cs="Sylfaen"/>
          <w:lang w:val="ru-RU"/>
        </w:rPr>
        <w:t>напр.,</w:t>
      </w:r>
      <w:r w:rsidR="00225084">
        <w:rPr>
          <w:rFonts w:ascii="Sylfaen" w:hAnsi="Sylfaen" w:cs="Sylfaen"/>
          <w:lang w:val="ru-RU"/>
        </w:rPr>
        <w:t xml:space="preserve"> проведении тре</w:t>
      </w:r>
      <w:r w:rsidR="00072C96" w:rsidRPr="00B76830">
        <w:rPr>
          <w:rFonts w:ascii="Sylfaen" w:hAnsi="Sylfaen" w:cs="Sylfaen"/>
          <w:lang w:val="ru-RU"/>
        </w:rPr>
        <w:t>нингов, получил стипендию или принял участие в конференциях/ вебинарах/симпозиумах, принимал участие во внутренем/внешнем аудите, в проектах (дата, описание, отчет) и т.д.</w:t>
      </w:r>
    </w:p>
    <w:p w:rsidR="00FD079F" w:rsidRPr="00B76830" w:rsidRDefault="00457897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ka-GE"/>
        </w:rPr>
        <w:t xml:space="preserve">Должна формировать </w:t>
      </w:r>
      <w:r w:rsidR="00FD079F" w:rsidRPr="00B76830">
        <w:rPr>
          <w:rFonts w:ascii="Sylfaen" w:hAnsi="Sylfaen" w:cs="Sylfaen"/>
          <w:lang w:val="ka-GE"/>
        </w:rPr>
        <w:t>аналитически</w:t>
      </w:r>
      <w:r w:rsidRPr="00B76830">
        <w:rPr>
          <w:rFonts w:ascii="Sylfaen" w:hAnsi="Sylfaen" w:cs="Sylfaen"/>
          <w:lang w:val="ru-RU"/>
        </w:rPr>
        <w:t>е</w:t>
      </w:r>
      <w:r w:rsidRPr="00B76830">
        <w:rPr>
          <w:rFonts w:ascii="Sylfaen" w:hAnsi="Sylfaen" w:cs="Sylfaen"/>
          <w:lang w:val="ka-GE"/>
        </w:rPr>
        <w:t xml:space="preserve"> отчёт</w:t>
      </w:r>
      <w:r w:rsidRPr="00B76830">
        <w:rPr>
          <w:rFonts w:ascii="Sylfaen" w:hAnsi="Sylfaen" w:cs="Sylfaen"/>
          <w:lang w:val="ru-RU"/>
        </w:rPr>
        <w:t>ы</w:t>
      </w:r>
      <w:r w:rsidR="00FD079F" w:rsidRPr="00B76830">
        <w:rPr>
          <w:rFonts w:ascii="Sylfaen" w:hAnsi="Sylfaen" w:cs="Sylfaen"/>
          <w:lang w:val="ka-GE"/>
        </w:rPr>
        <w:t xml:space="preserve"> по обучению и оценке персонала.</w:t>
      </w:r>
    </w:p>
    <w:p w:rsidR="00FD079F" w:rsidRPr="00AB1EB7" w:rsidRDefault="00FD079F" w:rsidP="008503A8">
      <w:pPr>
        <w:pStyle w:val="Heading1"/>
        <w:numPr>
          <w:ilvl w:val="0"/>
          <w:numId w:val="1"/>
        </w:numPr>
        <w:rPr>
          <w:rFonts w:ascii="Sylfaen" w:hAnsi="Sylfaen" w:cs="Sylfaen"/>
          <w:lang w:val="ka-GE"/>
        </w:rPr>
      </w:pPr>
      <w:bookmarkStart w:id="11" w:name="_Toc77858605"/>
      <w:r w:rsidRPr="00ED3B7E">
        <w:rPr>
          <w:rFonts w:ascii="Sylfaen" w:hAnsi="Sylfaen" w:cs="Sylfaen"/>
          <w:lang w:val="ka-GE"/>
        </w:rPr>
        <w:t>Корпоративная социальная сеть:</w:t>
      </w:r>
      <w:bookmarkEnd w:id="11"/>
    </w:p>
    <w:p w:rsidR="00D73250" w:rsidRPr="00B76830" w:rsidRDefault="00D73250" w:rsidP="00247647">
      <w:pPr>
        <w:jc w:val="both"/>
        <w:rPr>
          <w:rFonts w:ascii="Sylfaen" w:hAnsi="Sylfaen" w:cs="Sylfaen"/>
          <w:lang w:val="ru-RU"/>
        </w:rPr>
      </w:pPr>
      <w:r w:rsidRPr="00B76830">
        <w:rPr>
          <w:rFonts w:ascii="Sylfaen" w:hAnsi="Sylfaen" w:cs="Sylfaen"/>
          <w:lang w:val="ru-RU"/>
        </w:rPr>
        <w:t>На данный момент в компании нет офиц</w:t>
      </w:r>
      <w:r w:rsidR="00E7743D">
        <w:rPr>
          <w:rFonts w:ascii="Sylfaen" w:hAnsi="Sylfaen" w:cs="Sylfaen"/>
          <w:lang w:val="ru-RU"/>
        </w:rPr>
        <w:t>и</w:t>
      </w:r>
      <w:r w:rsidRPr="00B76830">
        <w:rPr>
          <w:rFonts w:ascii="Sylfaen" w:hAnsi="Sylfaen" w:cs="Sylfaen"/>
          <w:lang w:val="ru-RU"/>
        </w:rPr>
        <w:t>альной корпоративной социальной сети и все оповещени</w:t>
      </w:r>
      <w:r w:rsidR="00204517" w:rsidRPr="00B76830">
        <w:rPr>
          <w:rFonts w:ascii="Sylfaen" w:hAnsi="Sylfaen" w:cs="Sylfaen"/>
          <w:lang w:val="ru-RU"/>
        </w:rPr>
        <w:t xml:space="preserve">я или уведомления происходят </w:t>
      </w:r>
      <w:r w:rsidR="00225084">
        <w:rPr>
          <w:rFonts w:ascii="Sylfaen" w:hAnsi="Sylfaen" w:cs="Sylfaen"/>
          <w:lang w:val="ru-RU"/>
        </w:rPr>
        <w:t>по эл. почте.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обеспечивать возможность публикации контента. Сотрудники могут самостоятельно публиковать тексты, файлы, мультимедиа. Основную массу контента создаёт администратор, а у обычных пользователей добавление контента ограничено правами.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включать инструменты для обсуждения — чаты, отзывы и комментарии.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быть настроена информационная лента для публикации важных и актуальных новостей компании.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Должна быть настроена возможность внутренней коммуникации в группах по темам/интересам. </w:t>
      </w:r>
    </w:p>
    <w:p w:rsidR="00FD079F" w:rsidRPr="00B76830" w:rsidRDefault="00FD079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ka-GE"/>
        </w:rPr>
        <w:t>Должна отображаться база контактов компании для возможности найти конкретного сотрудника по имени, должности или филиалу.</w:t>
      </w:r>
    </w:p>
    <w:p w:rsidR="003109F8" w:rsidRPr="00B76830" w:rsidRDefault="003109F8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ru-RU"/>
        </w:rPr>
        <w:t>Должна быть возможность указания статуса (онлайн, доступен, занят и т.д.)</w:t>
      </w:r>
    </w:p>
    <w:p w:rsidR="004E7B15" w:rsidRPr="00225084" w:rsidRDefault="008E3052" w:rsidP="008503A8">
      <w:pPr>
        <w:pStyle w:val="Heading1"/>
        <w:numPr>
          <w:ilvl w:val="0"/>
          <w:numId w:val="1"/>
        </w:numPr>
        <w:rPr>
          <w:rFonts w:ascii="Sylfaen" w:hAnsi="Sylfaen" w:cs="Sylfaen"/>
          <w:lang w:val="ru-RU"/>
        </w:rPr>
      </w:pPr>
      <w:bookmarkStart w:id="12" w:name="_Toc77858606"/>
      <w:r w:rsidRPr="00225084">
        <w:rPr>
          <w:rFonts w:ascii="Sylfaen" w:hAnsi="Sylfaen" w:cs="Sylfaen"/>
          <w:lang w:val="ru-RU"/>
        </w:rPr>
        <w:lastRenderedPageBreak/>
        <w:t xml:space="preserve">Ключевые показатели </w:t>
      </w:r>
      <w:r w:rsidR="004E7B15" w:rsidRPr="00225084">
        <w:rPr>
          <w:rFonts w:ascii="Sylfaen" w:hAnsi="Sylfaen" w:cs="Sylfaen"/>
          <w:lang w:val="ru-RU"/>
        </w:rPr>
        <w:t>эффективности (</w:t>
      </w:r>
      <w:r w:rsidR="004E7B15" w:rsidRPr="00225084">
        <w:rPr>
          <w:rFonts w:ascii="Sylfaen" w:hAnsi="Sylfaen" w:cs="Sylfaen"/>
        </w:rPr>
        <w:t>KPI</w:t>
      </w:r>
      <w:r w:rsidR="004E7B15" w:rsidRPr="00225084">
        <w:rPr>
          <w:rFonts w:ascii="Sylfaen" w:hAnsi="Sylfaen" w:cs="Sylfaen"/>
          <w:lang w:val="ru-RU"/>
        </w:rPr>
        <w:t>)</w:t>
      </w:r>
      <w:bookmarkEnd w:id="12"/>
    </w:p>
    <w:p w:rsidR="004E7B15" w:rsidRPr="00B76830" w:rsidRDefault="00540B01" w:rsidP="004E7B15">
      <w:pPr>
        <w:rPr>
          <w:rFonts w:ascii="Sylfaen" w:hAnsi="Sylfaen"/>
          <w:lang w:val="ru-RU"/>
        </w:rPr>
      </w:pPr>
      <w:r w:rsidRPr="00540B01">
        <w:rPr>
          <w:rFonts w:ascii="Sylfaen" w:hAnsi="Sylfaen"/>
          <w:lang w:val="ru-RU"/>
        </w:rPr>
        <w:t>В данный момент система оценки деятельности сотрудников компании находиться на этапе разработки. При этом, необходимо учесть в программном решении требования к системе KPI, что позволит автоматизировать оценку ключевых показателей эффективности сотрудников:</w:t>
      </w:r>
    </w:p>
    <w:p w:rsidR="00EC21A6" w:rsidRPr="00B76830" w:rsidRDefault="006C6802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ru-RU"/>
        </w:rPr>
        <w:t xml:space="preserve">Должна быть возможность </w:t>
      </w:r>
      <w:r w:rsidR="00E8230E" w:rsidRPr="00B76830">
        <w:rPr>
          <w:rFonts w:ascii="Sylfaen" w:hAnsi="Sylfaen" w:cs="Sylfaen"/>
          <w:lang w:val="ru-RU"/>
        </w:rPr>
        <w:t>формированием плана развития сотрудника, управление по целям</w:t>
      </w:r>
      <w:r w:rsidR="00B76830">
        <w:rPr>
          <w:rFonts w:ascii="Sylfaen" w:hAnsi="Sylfaen" w:cs="Sylfaen"/>
          <w:lang w:val="ru-RU"/>
        </w:rPr>
        <w:t xml:space="preserve"> </w:t>
      </w:r>
      <w:r w:rsidR="00B76830" w:rsidRPr="00B76830">
        <w:rPr>
          <w:rFonts w:ascii="Sylfaen" w:hAnsi="Sylfaen" w:cs="Sylfaen"/>
          <w:lang w:val="ru-RU"/>
        </w:rPr>
        <w:t>(определения и отслеживания целей для каждого сотрудника)</w:t>
      </w:r>
      <w:r w:rsidR="00037E98">
        <w:rPr>
          <w:rFonts w:ascii="Sylfaen" w:hAnsi="Sylfaen" w:cs="Sylfaen"/>
          <w:lang w:val="ru-RU"/>
        </w:rPr>
        <w:t>.</w:t>
      </w:r>
    </w:p>
    <w:p w:rsidR="00766502" w:rsidRPr="00B76830" w:rsidRDefault="006C6802" w:rsidP="008503A8">
      <w:pPr>
        <w:pStyle w:val="ListParagraph"/>
        <w:numPr>
          <w:ilvl w:val="1"/>
          <w:numId w:val="1"/>
        </w:numPr>
        <w:ind w:left="450"/>
        <w:jc w:val="both"/>
        <w:rPr>
          <w:rStyle w:val="CommentReference"/>
          <w:rFonts w:ascii="Sylfaen" w:hAnsi="Sylfaen" w:cs="Sylfaen"/>
          <w:sz w:val="22"/>
          <w:szCs w:val="22"/>
          <w:lang w:val="ka-GE"/>
        </w:rPr>
      </w:pPr>
      <w:r w:rsidRPr="00B76830">
        <w:rPr>
          <w:rFonts w:ascii="Sylfaen" w:hAnsi="Sylfaen" w:cs="Sylfaen"/>
          <w:lang w:val="ru-RU"/>
        </w:rPr>
        <w:t xml:space="preserve">Должна обеспечивать </w:t>
      </w:r>
      <w:r w:rsidR="00EC21A6" w:rsidRPr="00B76830">
        <w:rPr>
          <w:rFonts w:ascii="Sylfaen" w:hAnsi="Sylfaen" w:cs="Sylfaen"/>
          <w:lang w:val="ka-GE"/>
        </w:rPr>
        <w:t>ведения матрицы навыков и знаний</w:t>
      </w:r>
      <w:r w:rsidR="00037E98">
        <w:rPr>
          <w:rStyle w:val="CommentReference"/>
          <w:rFonts w:ascii="Sylfaen" w:hAnsi="Sylfaen" w:cs="Sylfaen"/>
          <w:sz w:val="22"/>
          <w:szCs w:val="22"/>
          <w:lang w:val="ka-GE"/>
        </w:rPr>
        <w:t>.</w:t>
      </w:r>
    </w:p>
    <w:p w:rsidR="006C6802" w:rsidRPr="00B76830" w:rsidRDefault="006C6802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ru-RU"/>
        </w:rPr>
        <w:t xml:space="preserve">Должна быть </w:t>
      </w:r>
      <w:r w:rsidRPr="00B76830">
        <w:rPr>
          <w:rFonts w:ascii="Sylfaen" w:hAnsi="Sylfaen" w:cs="Sylfaen"/>
          <w:lang w:val="ka-GE"/>
        </w:rPr>
        <w:t>возможно</w:t>
      </w:r>
      <w:r w:rsidR="00037E98">
        <w:rPr>
          <w:rFonts w:ascii="Sylfaen" w:hAnsi="Sylfaen" w:cs="Sylfaen"/>
          <w:lang w:val="ka-GE"/>
        </w:rPr>
        <w:t>сть прописывание целей</w:t>
      </w:r>
      <w:r w:rsidR="00225084">
        <w:rPr>
          <w:rFonts w:ascii="Sylfaen" w:hAnsi="Sylfaen" w:cs="Sylfaen"/>
          <w:lang w:val="ru-RU"/>
        </w:rPr>
        <w:t xml:space="preserve"> и</w:t>
      </w:r>
      <w:r w:rsidR="00037E98">
        <w:rPr>
          <w:rFonts w:ascii="Sylfaen" w:hAnsi="Sylfaen" w:cs="Sylfaen"/>
          <w:lang w:val="ka-GE"/>
        </w:rPr>
        <w:t xml:space="preserve"> критерий</w:t>
      </w:r>
      <w:r w:rsidR="00225084">
        <w:rPr>
          <w:rFonts w:ascii="Sylfaen" w:hAnsi="Sylfaen" w:cs="Sylfaen"/>
          <w:lang w:val="ru-RU"/>
        </w:rPr>
        <w:t xml:space="preserve"> оценки</w:t>
      </w:r>
      <w:r w:rsidR="00037E98">
        <w:rPr>
          <w:rFonts w:ascii="Sylfaen" w:hAnsi="Sylfaen" w:cs="Sylfaen"/>
          <w:lang w:val="ka-GE"/>
        </w:rPr>
        <w:t xml:space="preserve"> </w:t>
      </w:r>
      <w:r w:rsidR="00037E98">
        <w:rPr>
          <w:rFonts w:ascii="Sylfaen" w:hAnsi="Sylfaen" w:cs="Sylfaen"/>
          <w:lang w:val="ru-RU"/>
        </w:rPr>
        <w:t>организационных структур/подразделений/служб.</w:t>
      </w:r>
    </w:p>
    <w:p w:rsidR="006C6802" w:rsidRPr="00B76830" w:rsidRDefault="006C6802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ru-RU"/>
        </w:rPr>
        <w:t xml:space="preserve">Должна предусматривать </w:t>
      </w:r>
      <w:r w:rsidRPr="00B76830">
        <w:rPr>
          <w:rFonts w:ascii="Sylfaen" w:hAnsi="Sylfaen" w:cs="Sylfaen"/>
          <w:lang w:val="ka-GE"/>
        </w:rPr>
        <w:t>вертикально</w:t>
      </w:r>
      <w:r w:rsidRPr="00B76830">
        <w:rPr>
          <w:rFonts w:ascii="Sylfaen" w:hAnsi="Sylfaen" w:cs="Sylfaen"/>
          <w:lang w:val="ru-RU"/>
        </w:rPr>
        <w:t>й</w:t>
      </w:r>
      <w:r w:rsidR="00225084">
        <w:rPr>
          <w:rFonts w:ascii="Sylfaen" w:hAnsi="Sylfaen" w:cs="Sylfaen"/>
          <w:lang w:val="ka-GE"/>
        </w:rPr>
        <w:t xml:space="preserve"> и </w:t>
      </w:r>
      <w:r w:rsidR="00225084">
        <w:rPr>
          <w:rFonts w:ascii="Sylfaen" w:hAnsi="Sylfaen" w:cs="Sylfaen"/>
          <w:lang w:val="ru-RU"/>
        </w:rPr>
        <w:t>горизонтальной</w:t>
      </w:r>
      <w:r w:rsidRPr="00B76830">
        <w:rPr>
          <w:rFonts w:ascii="Sylfaen" w:hAnsi="Sylfaen" w:cs="Sylfaen"/>
          <w:lang w:val="ru-RU"/>
        </w:rPr>
        <w:t xml:space="preserve"> оценки.</w:t>
      </w:r>
    </w:p>
    <w:p w:rsidR="00B76830" w:rsidRPr="00B76830" w:rsidRDefault="00B76830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Возможны</w:t>
      </w:r>
      <w:r>
        <w:rPr>
          <w:rFonts w:ascii="Sylfaen" w:hAnsi="Sylfaen" w:cs="Sylfaen"/>
          <w:lang w:val="ru-RU"/>
        </w:rPr>
        <w:t>е</w:t>
      </w:r>
      <w:r w:rsidRPr="00B76830">
        <w:rPr>
          <w:rFonts w:ascii="Sylfaen" w:hAnsi="Sylfaen" w:cs="Sylfaen"/>
          <w:lang w:val="ka-GE"/>
        </w:rPr>
        <w:t xml:space="preserve"> справочники модуля:</w:t>
      </w:r>
    </w:p>
    <w:p w:rsidR="00B76830" w:rsidRPr="00B76830" w:rsidRDefault="00B76830" w:rsidP="008503A8">
      <w:pPr>
        <w:pStyle w:val="ListParagraph"/>
        <w:numPr>
          <w:ilvl w:val="0"/>
          <w:numId w:val="6"/>
        </w:numPr>
        <w:ind w:left="108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Справочник навыков/компетенций в отношении сотрудника, должности, соискателя, вакансии </w:t>
      </w:r>
    </w:p>
    <w:p w:rsidR="00B76830" w:rsidRPr="00B76830" w:rsidRDefault="00B76830" w:rsidP="008503A8">
      <w:pPr>
        <w:pStyle w:val="ListParagraph"/>
        <w:numPr>
          <w:ilvl w:val="0"/>
          <w:numId w:val="6"/>
        </w:numPr>
        <w:ind w:left="108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Справочник параметров оценок (шкалы оценок) в отношении сотрудника, должности, соискателя, вакансии </w:t>
      </w:r>
    </w:p>
    <w:p w:rsidR="00B76830" w:rsidRPr="00B76830" w:rsidRDefault="00B76830" w:rsidP="008503A8">
      <w:pPr>
        <w:pStyle w:val="ListParagraph"/>
        <w:numPr>
          <w:ilvl w:val="0"/>
          <w:numId w:val="6"/>
        </w:numPr>
        <w:ind w:left="108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Список навыков/компетенций в отношении сотрудника, должности, соискателя, вакансии </w:t>
      </w:r>
    </w:p>
    <w:p w:rsidR="00B76830" w:rsidRPr="00B76830" w:rsidRDefault="00B76830" w:rsidP="008503A8">
      <w:pPr>
        <w:pStyle w:val="ListParagraph"/>
        <w:numPr>
          <w:ilvl w:val="0"/>
          <w:numId w:val="6"/>
        </w:numPr>
        <w:ind w:left="108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 xml:space="preserve">Справочник типов навыков/компетенций </w:t>
      </w:r>
    </w:p>
    <w:p w:rsidR="00B76830" w:rsidRPr="00B76830" w:rsidRDefault="00B76830" w:rsidP="008503A8">
      <w:pPr>
        <w:pStyle w:val="ListParagraph"/>
        <w:numPr>
          <w:ilvl w:val="0"/>
          <w:numId w:val="6"/>
        </w:numPr>
        <w:ind w:left="108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Справочник уровней оценки навыков/компетенций</w:t>
      </w:r>
    </w:p>
    <w:p w:rsidR="00FD079F" w:rsidRPr="00ED3B7E" w:rsidRDefault="00FD079F" w:rsidP="008503A8">
      <w:pPr>
        <w:pStyle w:val="Heading1"/>
        <w:numPr>
          <w:ilvl w:val="0"/>
          <w:numId w:val="1"/>
        </w:numPr>
        <w:rPr>
          <w:rFonts w:ascii="Sylfaen" w:hAnsi="Sylfaen" w:cs="Sylfaen"/>
          <w:lang w:val="ka-GE"/>
        </w:rPr>
      </w:pPr>
      <w:bookmarkStart w:id="13" w:name="_Toc77858607"/>
      <w:r w:rsidRPr="00ED3B7E">
        <w:rPr>
          <w:rFonts w:ascii="Sylfaen" w:hAnsi="Sylfaen" w:cs="Sylfaen"/>
          <w:lang w:val="ka-GE"/>
        </w:rPr>
        <w:t>Интеграция с внешними системами:</w:t>
      </w:r>
      <w:bookmarkEnd w:id="13"/>
    </w:p>
    <w:p w:rsidR="00AB7CD6" w:rsidRPr="00B76830" w:rsidRDefault="00AB7CD6" w:rsidP="00B76830">
      <w:pPr>
        <w:jc w:val="both"/>
        <w:rPr>
          <w:rFonts w:ascii="Sylfaen" w:hAnsi="Sylfaen"/>
          <w:lang w:val="ka-GE"/>
        </w:rPr>
      </w:pPr>
      <w:r w:rsidRPr="00225084">
        <w:rPr>
          <w:rFonts w:ascii="Sylfaen" w:hAnsi="Sylfaen"/>
          <w:lang w:val="ka-GE"/>
        </w:rPr>
        <w:t xml:space="preserve">На первом этапе произойдет импорт данных из </w:t>
      </w:r>
      <w:r w:rsidR="00C928D7" w:rsidRPr="00225084">
        <w:rPr>
          <w:rFonts w:ascii="Sylfaen" w:hAnsi="Sylfaen"/>
          <w:lang w:val="ka-GE"/>
        </w:rPr>
        <w:t>Docflow</w:t>
      </w:r>
      <w:r w:rsidR="00C928D7" w:rsidRPr="00225084">
        <w:rPr>
          <w:rFonts w:ascii="Sylfaen" w:hAnsi="Sylfaen"/>
          <w:lang w:val="ru-RU"/>
        </w:rPr>
        <w:t xml:space="preserve"> (загрузка</w:t>
      </w:r>
      <w:r w:rsidR="00B76830" w:rsidRPr="00225084">
        <w:rPr>
          <w:rFonts w:ascii="Sylfaen" w:hAnsi="Sylfaen"/>
          <w:lang w:val="ru-RU"/>
        </w:rPr>
        <w:t xml:space="preserve"> всех</w:t>
      </w:r>
      <w:r w:rsidR="00C928D7" w:rsidRPr="00225084">
        <w:rPr>
          <w:rFonts w:ascii="Sylfaen" w:hAnsi="Sylfaen"/>
          <w:lang w:val="ru-RU"/>
        </w:rPr>
        <w:t xml:space="preserve"> необходимых данных)</w:t>
      </w:r>
      <w:r w:rsidRPr="00225084">
        <w:rPr>
          <w:rFonts w:ascii="Sylfaen" w:hAnsi="Sylfaen"/>
          <w:lang w:val="ka-GE"/>
        </w:rPr>
        <w:t xml:space="preserve">. Как только HCM запуститься, все данные будут фиксироваться уже </w:t>
      </w:r>
      <w:r w:rsidR="00266FD0" w:rsidRPr="00225084">
        <w:rPr>
          <w:rFonts w:ascii="Sylfaen" w:hAnsi="Sylfaen"/>
          <w:lang w:val="ru-RU"/>
        </w:rPr>
        <w:t>в новой системе, привязка к 1</w:t>
      </w:r>
      <w:r w:rsidR="00266FD0" w:rsidRPr="00225084">
        <w:rPr>
          <w:rFonts w:ascii="Sylfaen" w:hAnsi="Sylfaen"/>
        </w:rPr>
        <w:t>C</w:t>
      </w:r>
      <w:r w:rsidR="00266FD0" w:rsidRPr="00225084">
        <w:rPr>
          <w:rFonts w:ascii="Sylfaen" w:hAnsi="Sylfaen"/>
          <w:lang w:val="ru-RU"/>
        </w:rPr>
        <w:t xml:space="preserve"> не понадобится, за исключением импорта данных</w:t>
      </w:r>
      <w:r w:rsidRPr="00225084">
        <w:rPr>
          <w:rFonts w:ascii="Sylfaen" w:hAnsi="Sylfaen"/>
          <w:lang w:val="ka-GE"/>
        </w:rPr>
        <w:t>.</w:t>
      </w:r>
    </w:p>
    <w:p w:rsidR="00752D01" w:rsidRDefault="00752D01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обеспечивать интеграцию</w:t>
      </w:r>
      <w:r w:rsidR="00266FD0" w:rsidRPr="00B76830">
        <w:rPr>
          <w:rFonts w:ascii="Sylfaen" w:hAnsi="Sylfaen" w:cs="Sylfaen"/>
          <w:lang w:val="ru-RU"/>
        </w:rPr>
        <w:t>(</w:t>
      </w:r>
      <w:r w:rsidR="00C928D7" w:rsidRPr="00B76830">
        <w:rPr>
          <w:rFonts w:ascii="Sylfaen" w:hAnsi="Sylfaen" w:cs="Sylfaen"/>
          <w:lang w:val="ru-RU"/>
        </w:rPr>
        <w:t>необязательное требование</w:t>
      </w:r>
      <w:r w:rsidR="00266FD0" w:rsidRPr="00B76830">
        <w:rPr>
          <w:rFonts w:ascii="Sylfaen" w:hAnsi="Sylfaen" w:cs="Sylfaen"/>
          <w:lang w:val="ru-RU"/>
        </w:rPr>
        <w:t>)</w:t>
      </w:r>
      <w:r w:rsidRPr="00B76830">
        <w:rPr>
          <w:rFonts w:ascii="Sylfaen" w:hAnsi="Sylfaen" w:cs="Sylfaen"/>
          <w:lang w:val="ka-GE"/>
        </w:rPr>
        <w:t xml:space="preserve"> с</w:t>
      </w:r>
      <w:r w:rsidR="00457897" w:rsidRPr="00B76830">
        <w:rPr>
          <w:rFonts w:ascii="Sylfaen" w:hAnsi="Sylfaen" w:cs="Sylfaen"/>
          <w:lang w:val="ru-RU"/>
        </w:rPr>
        <w:t xml:space="preserve"> системой </w:t>
      </w:r>
      <w:r w:rsidR="00457897" w:rsidRPr="00B76830">
        <w:rPr>
          <w:rFonts w:ascii="Sylfaen" w:hAnsi="Sylfaen" w:cs="Sylfaen"/>
        </w:rPr>
        <w:t>Docflow</w:t>
      </w:r>
      <w:r w:rsidRPr="00B76830">
        <w:rPr>
          <w:rFonts w:ascii="Sylfaen" w:hAnsi="Sylfaen" w:cs="Sylfaen"/>
          <w:lang w:val="ka-GE"/>
        </w:rPr>
        <w:t>. Интеграция</w:t>
      </w:r>
      <w:r w:rsidR="00C928D7" w:rsidRPr="00B76830">
        <w:rPr>
          <w:rFonts w:ascii="Sylfaen" w:hAnsi="Sylfaen" w:cs="Sylfaen"/>
          <w:lang w:val="ru-RU"/>
        </w:rPr>
        <w:t>/импорт</w:t>
      </w:r>
      <w:r w:rsidRPr="00B76830">
        <w:rPr>
          <w:rFonts w:ascii="Sylfaen" w:hAnsi="Sylfaen" w:cs="Sylfaen"/>
          <w:lang w:val="ka-GE"/>
        </w:rPr>
        <w:t xml:space="preserve"> должн</w:t>
      </w:r>
      <w:r w:rsidR="00C928D7" w:rsidRPr="00B76830">
        <w:rPr>
          <w:rFonts w:ascii="Sylfaen" w:hAnsi="Sylfaen" w:cs="Sylfaen"/>
          <w:lang w:val="ru-RU"/>
        </w:rPr>
        <w:t>а</w:t>
      </w:r>
      <w:r w:rsidRPr="00B76830">
        <w:rPr>
          <w:rFonts w:ascii="Sylfaen" w:hAnsi="Sylfaen" w:cs="Sylfaen"/>
          <w:lang w:val="ka-GE"/>
        </w:rPr>
        <w:t xml:space="preserve"> предусматривать двусторонний или односторонний о</w:t>
      </w:r>
      <w:r w:rsidR="00225084">
        <w:rPr>
          <w:rFonts w:ascii="Sylfaen" w:hAnsi="Sylfaen" w:cs="Sylfaen"/>
          <w:lang w:val="ka-GE"/>
        </w:rPr>
        <w:t xml:space="preserve">бмен данными, в том числе </w:t>
      </w:r>
      <w:r w:rsidRPr="00B76830">
        <w:rPr>
          <w:rFonts w:ascii="Sylfaen" w:hAnsi="Sylfaen" w:cs="Sylfaen"/>
          <w:lang w:val="ka-GE"/>
        </w:rPr>
        <w:t>: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>Имя и Фамилия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>Личный номер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>Должность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>Зарплата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 xml:space="preserve">В случае совмещения работы на другой должности, то дополнительную должность и зарплату тоже 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 xml:space="preserve">Адрес 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 xml:space="preserve">Номер банковского счета 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 xml:space="preserve">Является ли членом профсоюза, 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 xml:space="preserve">Страхование 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 xml:space="preserve">Питание </w:t>
      </w:r>
    </w:p>
    <w:p w:rsidR="00D46296" w:rsidRP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>Арендная плата</w:t>
      </w:r>
    </w:p>
    <w:p w:rsidR="00D46296" w:rsidRDefault="00D46296" w:rsidP="008503A8">
      <w:pPr>
        <w:pStyle w:val="ListParagraph"/>
        <w:numPr>
          <w:ilvl w:val="0"/>
          <w:numId w:val="5"/>
        </w:numPr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ka-GE"/>
        </w:rPr>
        <w:t>Льготы (в том числе, льготного налогообложения):</w:t>
      </w:r>
    </w:p>
    <w:p w:rsidR="00D46296" w:rsidRPr="00B76830" w:rsidRDefault="00D46296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D46296">
        <w:rPr>
          <w:rFonts w:ascii="Sylfaen" w:hAnsi="Sylfaen" w:cs="Sylfaen"/>
          <w:lang w:val="ru-RU"/>
        </w:rPr>
        <w:t xml:space="preserve">Привязку данных к </w:t>
      </w:r>
      <w:r w:rsidRPr="00D46296">
        <w:rPr>
          <w:rFonts w:ascii="Sylfaen" w:hAnsi="Sylfaen" w:cs="Sylfaen"/>
        </w:rPr>
        <w:t>Docflow</w:t>
      </w:r>
      <w:r w:rsidRPr="00D46296">
        <w:rPr>
          <w:rFonts w:ascii="Sylfaen" w:hAnsi="Sylfaen" w:cs="Sylfaen"/>
          <w:lang w:val="ru-RU"/>
        </w:rPr>
        <w:t xml:space="preserve"> (библиотеке-каталогу) кадровой документации с возможностью просмотра, либо импорта (ручная загрузка) соответствующих файлов.</w:t>
      </w:r>
    </w:p>
    <w:p w:rsidR="00590C08" w:rsidRPr="00B76830" w:rsidRDefault="00590C08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t>Должна обеспечивать интеграцию с</w:t>
      </w:r>
      <w:r w:rsidRPr="00B76830">
        <w:rPr>
          <w:rFonts w:ascii="Sylfaen" w:hAnsi="Sylfaen" w:cs="Sylfaen"/>
          <w:lang w:val="ru-RU"/>
        </w:rPr>
        <w:t xml:space="preserve"> системой </w:t>
      </w:r>
      <w:r w:rsidR="006907E4" w:rsidRPr="00B76830">
        <w:rPr>
          <w:rFonts w:ascii="Sylfaen" w:hAnsi="Sylfaen" w:cs="Sylfaen"/>
          <w:lang w:val="ru-RU"/>
        </w:rPr>
        <w:t>обучения</w:t>
      </w:r>
      <w:r w:rsidRPr="00B76830">
        <w:rPr>
          <w:rFonts w:ascii="Sylfaen" w:hAnsi="Sylfaen" w:cs="Sylfaen"/>
          <w:lang w:val="ru-RU"/>
        </w:rPr>
        <w:t xml:space="preserve"> (</w:t>
      </w:r>
      <w:r w:rsidRPr="00B76830">
        <w:rPr>
          <w:rFonts w:ascii="Sylfaen" w:hAnsi="Sylfaen" w:cs="Sylfaen"/>
        </w:rPr>
        <w:t>E</w:t>
      </w:r>
      <w:r w:rsidRPr="00B76830">
        <w:rPr>
          <w:rFonts w:ascii="Sylfaen" w:hAnsi="Sylfaen" w:cs="Sylfaen"/>
          <w:lang w:val="ru-RU"/>
        </w:rPr>
        <w:t>-</w:t>
      </w:r>
      <w:r w:rsidRPr="00B76830">
        <w:rPr>
          <w:rFonts w:ascii="Sylfaen" w:hAnsi="Sylfaen" w:cs="Sylfaen"/>
        </w:rPr>
        <w:t>Learning</w:t>
      </w:r>
      <w:r w:rsidRPr="00B76830">
        <w:rPr>
          <w:rFonts w:ascii="Sylfaen" w:hAnsi="Sylfaen" w:cs="Sylfaen"/>
          <w:lang w:val="ru-RU"/>
        </w:rPr>
        <w:t>)</w:t>
      </w:r>
      <w:r w:rsidR="002B3F28" w:rsidRPr="00B76830">
        <w:rPr>
          <w:rFonts w:ascii="Sylfaen" w:hAnsi="Sylfaen" w:cs="Sylfaen"/>
          <w:lang w:val="ru-RU"/>
        </w:rPr>
        <w:t>,</w:t>
      </w:r>
      <w:r w:rsidR="006907E4" w:rsidRPr="00B76830">
        <w:rPr>
          <w:rFonts w:ascii="Sylfaen" w:hAnsi="Sylfaen" w:cs="Sylfaen"/>
          <w:lang w:val="ru-RU"/>
        </w:rPr>
        <w:t xml:space="preserve"> </w:t>
      </w:r>
      <w:r w:rsidRPr="00B76830">
        <w:rPr>
          <w:rFonts w:ascii="Sylfaen" w:hAnsi="Sylfaen" w:cs="Sylfaen"/>
          <w:lang w:val="ru-RU"/>
        </w:rPr>
        <w:t xml:space="preserve">переодическая, либо </w:t>
      </w:r>
      <w:r w:rsidR="006907E4" w:rsidRPr="00B76830">
        <w:rPr>
          <w:rFonts w:ascii="Sylfaen" w:hAnsi="Sylfaen" w:cs="Sylfaen"/>
          <w:lang w:val="ru-RU"/>
        </w:rPr>
        <w:t>импорт</w:t>
      </w:r>
      <w:r w:rsidRPr="00B76830">
        <w:rPr>
          <w:rFonts w:ascii="Sylfaen" w:hAnsi="Sylfaen" w:cs="Sylfaen"/>
          <w:lang w:val="ru-RU"/>
        </w:rPr>
        <w:t xml:space="preserve"> </w:t>
      </w:r>
      <w:r w:rsidR="003E0D45" w:rsidRPr="00B76830">
        <w:rPr>
          <w:rFonts w:ascii="Sylfaen" w:hAnsi="Sylfaen" w:cs="Sylfaen"/>
          <w:lang w:val="ru-RU"/>
        </w:rPr>
        <w:t xml:space="preserve">(ручная загрузка) </w:t>
      </w:r>
      <w:r w:rsidRPr="00B76830">
        <w:rPr>
          <w:rFonts w:ascii="Sylfaen" w:hAnsi="Sylfaen" w:cs="Sylfaen"/>
          <w:lang w:val="ru-RU"/>
        </w:rPr>
        <w:t>данных результатов учащихся.</w:t>
      </w:r>
    </w:p>
    <w:p w:rsidR="006907E4" w:rsidRPr="00B76830" w:rsidRDefault="00590C08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Sylfaen"/>
          <w:lang w:val="ka-GE"/>
        </w:rPr>
      </w:pPr>
      <w:r w:rsidRPr="00B76830">
        <w:rPr>
          <w:rFonts w:ascii="Sylfaen" w:hAnsi="Sylfaen" w:cs="Sylfaen"/>
          <w:lang w:val="ka-GE"/>
        </w:rPr>
        <w:lastRenderedPageBreak/>
        <w:t>Должна обеспечивать интеграцию с</w:t>
      </w:r>
      <w:r w:rsidRPr="00B76830">
        <w:rPr>
          <w:rFonts w:ascii="Sylfaen" w:hAnsi="Sylfaen" w:cs="Sylfaen"/>
          <w:lang w:val="ru-RU"/>
        </w:rPr>
        <w:t xml:space="preserve"> системой мониторинга </w:t>
      </w:r>
      <w:r w:rsidR="006907E4" w:rsidRPr="00B76830">
        <w:rPr>
          <w:rFonts w:ascii="Sylfaen" w:hAnsi="Sylfaen" w:cs="Sylfaen"/>
          <w:lang w:val="ru-RU"/>
        </w:rPr>
        <w:t>посещаемости сотрудников</w:t>
      </w:r>
      <w:r w:rsidR="003A7ACB" w:rsidRPr="00B76830">
        <w:rPr>
          <w:rFonts w:ascii="Sylfaen" w:hAnsi="Sylfaen" w:cs="Sylfaen"/>
          <w:lang w:val="ru-RU"/>
        </w:rPr>
        <w:t>,</w:t>
      </w:r>
      <w:r w:rsidR="00E6322A" w:rsidRPr="00B76830">
        <w:rPr>
          <w:rFonts w:ascii="Sylfaen" w:hAnsi="Sylfaen" w:cs="Sylfaen"/>
          <w:lang w:val="ru-RU"/>
        </w:rPr>
        <w:t xml:space="preserve"> пери</w:t>
      </w:r>
      <w:r w:rsidR="002B3F28" w:rsidRPr="00B76830">
        <w:rPr>
          <w:rFonts w:ascii="Sylfaen" w:hAnsi="Sylfaen" w:cs="Sylfaen"/>
          <w:lang w:val="ru-RU"/>
        </w:rPr>
        <w:t>одическая,</w:t>
      </w:r>
      <w:r w:rsidR="003A7ACB" w:rsidRPr="00B76830">
        <w:rPr>
          <w:rFonts w:ascii="Sylfaen" w:hAnsi="Sylfaen" w:cs="Sylfaen"/>
          <w:lang w:val="ru-RU"/>
        </w:rPr>
        <w:t xml:space="preserve"> либо</w:t>
      </w:r>
      <w:r w:rsidR="006907E4" w:rsidRPr="00B76830">
        <w:rPr>
          <w:rFonts w:ascii="Sylfaen" w:hAnsi="Sylfaen" w:cs="Sylfaen"/>
          <w:lang w:val="ru-RU"/>
        </w:rPr>
        <w:t xml:space="preserve"> импортирование</w:t>
      </w:r>
      <w:r w:rsidR="003E0D45" w:rsidRPr="00B76830">
        <w:rPr>
          <w:rFonts w:ascii="Sylfaen" w:hAnsi="Sylfaen" w:cs="Sylfaen"/>
          <w:lang w:val="ru-RU"/>
        </w:rPr>
        <w:t xml:space="preserve"> (ручная загрузка)</w:t>
      </w:r>
      <w:r w:rsidR="006907E4" w:rsidRPr="00B76830">
        <w:rPr>
          <w:rFonts w:ascii="Sylfaen" w:hAnsi="Sylfaen" w:cs="Sylfaen"/>
          <w:lang w:val="ru-RU"/>
        </w:rPr>
        <w:t xml:space="preserve"> данных</w:t>
      </w:r>
      <w:r w:rsidRPr="00B76830">
        <w:rPr>
          <w:rFonts w:ascii="Sylfaen" w:hAnsi="Sylfaen" w:cs="Sylfaen"/>
          <w:lang w:val="ru-RU"/>
        </w:rPr>
        <w:t>.</w:t>
      </w:r>
    </w:p>
    <w:p w:rsidR="00FD079F" w:rsidRPr="00ED3B7E" w:rsidRDefault="00752D01" w:rsidP="008503A8">
      <w:pPr>
        <w:pStyle w:val="Heading1"/>
        <w:numPr>
          <w:ilvl w:val="0"/>
          <w:numId w:val="1"/>
        </w:numPr>
        <w:rPr>
          <w:rFonts w:ascii="Sylfaen" w:hAnsi="Sylfaen" w:cs="Arial"/>
          <w:lang w:val="ru-RU"/>
        </w:rPr>
      </w:pPr>
      <w:bookmarkStart w:id="14" w:name="_Toc77858608"/>
      <w:r w:rsidRPr="00ED3B7E">
        <w:rPr>
          <w:rFonts w:ascii="Sylfaen" w:hAnsi="Sylfaen" w:cs="Sylfaen"/>
          <w:lang w:val="ka-GE"/>
        </w:rPr>
        <w:t>Нефункциональные требования:</w:t>
      </w:r>
      <w:bookmarkEnd w:id="14"/>
    </w:p>
    <w:p w:rsidR="00FD079F" w:rsidRPr="00B76830" w:rsidRDefault="00752D01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ka-GE"/>
        </w:rPr>
        <w:t>Должна иметь настраив</w:t>
      </w:r>
      <w:r w:rsidR="00E6322A" w:rsidRPr="00B76830">
        <w:rPr>
          <w:rFonts w:ascii="Sylfaen" w:hAnsi="Sylfaen" w:cs="Sylfaen"/>
          <w:lang w:val="ru-RU"/>
        </w:rPr>
        <w:t>а</w:t>
      </w:r>
      <w:r w:rsidRPr="00B76830">
        <w:rPr>
          <w:rFonts w:ascii="Sylfaen" w:hAnsi="Sylfaen" w:cs="Sylfaen"/>
          <w:lang w:val="ka-GE"/>
        </w:rPr>
        <w:t>емые права доступа к данным на основе ролевой модели.</w:t>
      </w:r>
    </w:p>
    <w:p w:rsidR="00B43D3B" w:rsidRPr="00B76830" w:rsidRDefault="00B43D3B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ru-RU"/>
        </w:rPr>
        <w:t>Учетные данные пользователей для входа в систему не всегда могут быть привязаны к рабочему/официальному почтовому ящику, т.к. не у всех сотрудников он есть (напр., сотрудники</w:t>
      </w:r>
      <w:r w:rsidR="005570CC">
        <w:rPr>
          <w:rFonts w:ascii="Sylfaen" w:hAnsi="Sylfaen" w:cs="Sylfaen"/>
          <w:lang w:val="ru-RU"/>
        </w:rPr>
        <w:t>,</w:t>
      </w:r>
      <w:r w:rsidRPr="00B76830">
        <w:rPr>
          <w:rFonts w:ascii="Sylfaen" w:hAnsi="Sylfaen" w:cs="Sylfaen"/>
          <w:lang w:val="ru-RU"/>
        </w:rPr>
        <w:t xml:space="preserve"> работающие вне офиса)</w:t>
      </w:r>
      <w:r w:rsidR="00B56795" w:rsidRPr="00B76830">
        <w:rPr>
          <w:rFonts w:ascii="Sylfaen" w:hAnsi="Sylfaen" w:cs="Sylfaen"/>
          <w:lang w:val="ru-RU"/>
        </w:rPr>
        <w:t xml:space="preserve"> и обратное, не все сотрудники у которых есть </w:t>
      </w:r>
      <w:r w:rsidR="005570CC">
        <w:rPr>
          <w:rFonts w:ascii="Sylfaen" w:hAnsi="Sylfaen" w:cs="Sylfaen"/>
          <w:lang w:val="ru-RU"/>
        </w:rPr>
        <w:t>корпоративная эль. почта</w:t>
      </w:r>
      <w:r w:rsidR="00B56795" w:rsidRPr="00B76830">
        <w:rPr>
          <w:rFonts w:ascii="Sylfaen" w:hAnsi="Sylfaen" w:cs="Sylfaen"/>
          <w:lang w:val="ru-RU"/>
        </w:rPr>
        <w:t xml:space="preserve"> должны иметь доступ до системы (напр., подрядчики)</w:t>
      </w:r>
      <w:r w:rsidRPr="00B76830">
        <w:rPr>
          <w:rFonts w:ascii="Sylfaen" w:hAnsi="Sylfaen" w:cs="Sylfaen"/>
          <w:lang w:val="ru-RU"/>
        </w:rPr>
        <w:t>.</w:t>
      </w:r>
    </w:p>
    <w:p w:rsidR="005A7DAF" w:rsidRPr="00B76830" w:rsidRDefault="005A7DAF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ru-RU"/>
        </w:rPr>
        <w:t>Гибкую панель администрирования/управления</w:t>
      </w:r>
      <w:r w:rsidR="00D85953" w:rsidRPr="00B76830">
        <w:rPr>
          <w:rFonts w:ascii="Sylfaen" w:hAnsi="Sylfaen" w:cs="Sylfaen"/>
          <w:lang w:val="ru-RU"/>
        </w:rPr>
        <w:t xml:space="preserve"> с необходимостью внесения изменений соответствующим уполномоченным лицом HR, без вмешательства Администратора или девелопера (чтобы достаточно быстро и просто можно было бы настроить дополнительные поля или справочники напр., добавление новых шт. </w:t>
      </w:r>
      <w:r w:rsidR="005570CC" w:rsidRPr="00B76830">
        <w:rPr>
          <w:rFonts w:ascii="Sylfaen" w:hAnsi="Sylfaen" w:cs="Sylfaen"/>
          <w:lang w:val="ru-RU"/>
        </w:rPr>
        <w:t>ед.</w:t>
      </w:r>
      <w:r w:rsidR="00D85953" w:rsidRPr="00B76830">
        <w:rPr>
          <w:rFonts w:ascii="Sylfaen" w:hAnsi="Sylfaen" w:cs="Sylfaen"/>
          <w:lang w:val="ru-RU"/>
        </w:rPr>
        <w:t>, закрытие старых, обновление структуры, названий структурных ед. и должностных позиций. Но, конечно, с историей внесенных изменений).</w:t>
      </w:r>
    </w:p>
    <w:p w:rsidR="002326D9" w:rsidRPr="00B76830" w:rsidRDefault="002326D9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ru-RU"/>
        </w:rPr>
        <w:t>Аудит(история)</w:t>
      </w:r>
      <w:r w:rsidR="00D60811" w:rsidRPr="00B76830">
        <w:rPr>
          <w:rFonts w:ascii="Sylfaen" w:hAnsi="Sylfaen" w:cs="Sylfaen"/>
          <w:lang w:val="ru-RU"/>
        </w:rPr>
        <w:t xml:space="preserve"> изменения данных</w:t>
      </w:r>
      <w:r w:rsidR="00D73250" w:rsidRPr="00B76830">
        <w:rPr>
          <w:rFonts w:ascii="Sylfaen" w:hAnsi="Sylfaen" w:cs="Sylfaen"/>
          <w:lang w:val="ru-RU"/>
        </w:rPr>
        <w:t xml:space="preserve"> (что, когда и кем были внесены изменения)</w:t>
      </w:r>
      <w:r w:rsidR="00D60811" w:rsidRPr="00B76830">
        <w:rPr>
          <w:rFonts w:ascii="Sylfaen" w:hAnsi="Sylfaen" w:cs="Sylfaen"/>
          <w:lang w:val="ru-RU"/>
        </w:rPr>
        <w:t>.</w:t>
      </w:r>
    </w:p>
    <w:p w:rsidR="005F7D7E" w:rsidRPr="00B76830" w:rsidRDefault="005F7D7E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ru-RU"/>
        </w:rPr>
        <w:t>Гибкая настройка уведомлений и оповещений о прибл</w:t>
      </w:r>
      <w:r w:rsidR="00B62274" w:rsidRPr="00B76830">
        <w:rPr>
          <w:rFonts w:ascii="Sylfaen" w:hAnsi="Sylfaen" w:cs="Sylfaen"/>
          <w:lang w:val="ru-RU"/>
        </w:rPr>
        <w:t>и</w:t>
      </w:r>
      <w:r w:rsidR="00CF2F63" w:rsidRPr="00B76830">
        <w:rPr>
          <w:rFonts w:ascii="Sylfaen" w:hAnsi="Sylfaen" w:cs="Sylfaen"/>
          <w:lang w:val="ru-RU"/>
        </w:rPr>
        <w:t>жении сроков или др.</w:t>
      </w:r>
      <w:r w:rsidR="00E6322A" w:rsidRPr="00B76830">
        <w:rPr>
          <w:rFonts w:ascii="Sylfaen" w:hAnsi="Sylfaen" w:cs="Sylfaen"/>
          <w:lang w:val="ru-RU"/>
        </w:rPr>
        <w:t xml:space="preserve"> </w:t>
      </w:r>
      <w:r w:rsidR="00CF2F63" w:rsidRPr="00B76830">
        <w:rPr>
          <w:rFonts w:ascii="Sylfaen" w:hAnsi="Sylfaen" w:cs="Sylfaen"/>
          <w:lang w:val="ru-RU"/>
        </w:rPr>
        <w:t xml:space="preserve">информации (напр., </w:t>
      </w:r>
      <w:r w:rsidR="00CF2F63" w:rsidRPr="00B76830">
        <w:rPr>
          <w:rFonts w:ascii="Sylfaen" w:hAnsi="Sylfaen" w:cs="Sylfaen"/>
          <w:lang w:val="ka-GE"/>
        </w:rPr>
        <w:t>о приближении срока окончания испытательного срока</w:t>
      </w:r>
      <w:r w:rsidR="00CF2F63" w:rsidRPr="00B76830">
        <w:rPr>
          <w:rFonts w:ascii="Sylfaen" w:hAnsi="Sylfaen" w:cs="Sylfaen"/>
          <w:lang w:val="ru-RU"/>
        </w:rPr>
        <w:t>, повторное прохож</w:t>
      </w:r>
      <w:r w:rsidR="00B62274" w:rsidRPr="00B76830">
        <w:rPr>
          <w:rFonts w:ascii="Sylfaen" w:hAnsi="Sylfaen" w:cs="Sylfaen"/>
          <w:lang w:val="ru-RU"/>
        </w:rPr>
        <w:t xml:space="preserve">дение </w:t>
      </w:r>
      <w:r w:rsidR="00CF2F63" w:rsidRPr="00B76830">
        <w:rPr>
          <w:rFonts w:ascii="Sylfaen" w:hAnsi="Sylfaen" w:cs="Sylfaen"/>
          <w:lang w:val="ru-RU"/>
        </w:rPr>
        <w:t>теста или курса обучения</w:t>
      </w:r>
      <w:r w:rsidR="00204517" w:rsidRPr="00B76830">
        <w:rPr>
          <w:rFonts w:ascii="Sylfaen" w:hAnsi="Sylfaen" w:cs="Sylfaen"/>
          <w:lang w:val="ru-RU"/>
        </w:rPr>
        <w:t>, вакансии</w:t>
      </w:r>
      <w:r w:rsidR="00CF2F63" w:rsidRPr="00B76830">
        <w:rPr>
          <w:rFonts w:ascii="Sylfaen" w:hAnsi="Sylfaen" w:cs="Sylfaen"/>
          <w:lang w:val="ru-RU"/>
        </w:rPr>
        <w:t xml:space="preserve"> и прочее).</w:t>
      </w:r>
    </w:p>
    <w:p w:rsidR="00D60811" w:rsidRPr="00B76830" w:rsidRDefault="00B56795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ru-RU"/>
        </w:rPr>
        <w:t xml:space="preserve">Желательно, но не обязательно, </w:t>
      </w:r>
      <w:r w:rsidR="00497F68" w:rsidRPr="00B76830">
        <w:rPr>
          <w:rFonts w:ascii="Sylfaen" w:hAnsi="Sylfaen" w:cs="Sylfaen"/>
          <w:lang w:val="ru-RU"/>
        </w:rPr>
        <w:t xml:space="preserve">решение на базе </w:t>
      </w:r>
      <w:r w:rsidR="00D60811" w:rsidRPr="00B76830">
        <w:rPr>
          <w:rFonts w:ascii="Sylfaen" w:hAnsi="Sylfaen" w:cs="Sylfaen"/>
        </w:rPr>
        <w:t>OnCloud</w:t>
      </w:r>
      <w:r w:rsidR="00497F68" w:rsidRPr="00B76830">
        <w:rPr>
          <w:rFonts w:ascii="Sylfaen" w:hAnsi="Sylfaen" w:cs="Sylfaen"/>
          <w:lang w:val="ru-RU"/>
        </w:rPr>
        <w:t>.</w:t>
      </w:r>
    </w:p>
    <w:p w:rsidR="00FD079F" w:rsidRPr="00B76830" w:rsidRDefault="00497F68" w:rsidP="008503A8">
      <w:pPr>
        <w:pStyle w:val="ListParagraph"/>
        <w:numPr>
          <w:ilvl w:val="1"/>
          <w:numId w:val="1"/>
        </w:numPr>
        <w:ind w:left="450"/>
        <w:jc w:val="both"/>
        <w:rPr>
          <w:rFonts w:ascii="Sylfaen" w:hAnsi="Sylfaen" w:cs="Arial"/>
          <w:lang w:val="ru-RU"/>
        </w:rPr>
      </w:pPr>
      <w:r w:rsidRPr="00B76830">
        <w:rPr>
          <w:rFonts w:ascii="Sylfaen" w:hAnsi="Sylfaen" w:cs="Sylfaen"/>
          <w:lang w:val="ru-RU"/>
        </w:rPr>
        <w:t>Желательно</w:t>
      </w:r>
      <w:r w:rsidR="00B62274" w:rsidRPr="00B76830">
        <w:rPr>
          <w:rFonts w:ascii="Sylfaen" w:hAnsi="Sylfaen" w:cs="Sylfaen"/>
          <w:lang w:val="ru-RU"/>
        </w:rPr>
        <w:t>, но не об</w:t>
      </w:r>
      <w:r w:rsidR="00B56795" w:rsidRPr="00B76830">
        <w:rPr>
          <w:rFonts w:ascii="Sylfaen" w:hAnsi="Sylfaen" w:cs="Sylfaen"/>
          <w:lang w:val="ru-RU"/>
        </w:rPr>
        <w:t xml:space="preserve">язательно, наличии </w:t>
      </w:r>
      <w:r w:rsidRPr="00B76830">
        <w:rPr>
          <w:rFonts w:ascii="Sylfaen" w:hAnsi="Sylfaen" w:cs="Sylfaen"/>
        </w:rPr>
        <w:t>Demo</w:t>
      </w:r>
      <w:r w:rsidRPr="00B76830">
        <w:rPr>
          <w:rFonts w:ascii="Sylfaen" w:hAnsi="Sylfaen" w:cs="Sylfaen"/>
          <w:lang w:val="ru-RU"/>
        </w:rPr>
        <w:t xml:space="preserve"> или </w:t>
      </w:r>
      <w:r w:rsidRPr="00B76830">
        <w:rPr>
          <w:rFonts w:ascii="Sylfaen" w:hAnsi="Sylfaen" w:cs="Sylfaen"/>
        </w:rPr>
        <w:t>Trail</w:t>
      </w:r>
      <w:r w:rsidRPr="00B76830">
        <w:rPr>
          <w:rFonts w:ascii="Sylfaen" w:hAnsi="Sylfaen" w:cs="Sylfaen"/>
          <w:lang w:val="ru-RU"/>
        </w:rPr>
        <w:t xml:space="preserve"> версий програм</w:t>
      </w:r>
      <w:r w:rsidR="00E6322A" w:rsidRPr="00B76830">
        <w:rPr>
          <w:rFonts w:ascii="Sylfaen" w:hAnsi="Sylfaen" w:cs="Sylfaen"/>
          <w:lang w:val="ru-RU"/>
        </w:rPr>
        <w:t>м</w:t>
      </w:r>
      <w:r w:rsidRPr="00B76830">
        <w:rPr>
          <w:rFonts w:ascii="Sylfaen" w:hAnsi="Sylfaen" w:cs="Sylfaen"/>
          <w:lang w:val="ru-RU"/>
        </w:rPr>
        <w:t>ного обеспечения</w:t>
      </w:r>
    </w:p>
    <w:sectPr w:rsidR="00FD079F" w:rsidRPr="00B76830" w:rsidSect="008E3052">
      <w:pgSz w:w="11906" w:h="16838" w:code="9"/>
      <w:pgMar w:top="1008" w:right="1152" w:bottom="1152" w:left="1152" w:header="14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A8" w:rsidRDefault="008503A8" w:rsidP="003A2590">
      <w:pPr>
        <w:spacing w:after="0" w:line="240" w:lineRule="auto"/>
      </w:pPr>
      <w:r>
        <w:separator/>
      </w:r>
    </w:p>
  </w:endnote>
  <w:endnote w:type="continuationSeparator" w:id="0">
    <w:p w:rsidR="008503A8" w:rsidRDefault="008503A8" w:rsidP="003A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A8" w:rsidRDefault="008503A8" w:rsidP="003A2590">
      <w:pPr>
        <w:spacing w:after="0" w:line="240" w:lineRule="auto"/>
      </w:pPr>
      <w:r>
        <w:separator/>
      </w:r>
    </w:p>
  </w:footnote>
  <w:footnote w:type="continuationSeparator" w:id="0">
    <w:p w:rsidR="008503A8" w:rsidRDefault="008503A8" w:rsidP="003A2590">
      <w:pPr>
        <w:spacing w:after="0" w:line="240" w:lineRule="auto"/>
      </w:pPr>
      <w:r>
        <w:continuationSeparator/>
      </w:r>
    </w:p>
  </w:footnote>
  <w:footnote w:id="1">
    <w:p w:rsidR="007112B6" w:rsidRPr="00D85953" w:rsidRDefault="007112B6">
      <w:pPr>
        <w:pStyle w:val="FootnoteText"/>
        <w:rPr>
          <w:lang w:val="ru-RU"/>
        </w:rPr>
      </w:pPr>
      <w:r w:rsidRPr="00D85953">
        <w:rPr>
          <w:rStyle w:val="FootnoteReference"/>
        </w:rPr>
        <w:footnoteRef/>
      </w:r>
      <w:r w:rsidRPr="00D85953">
        <w:rPr>
          <w:lang w:val="ru-RU"/>
        </w:rPr>
        <w:t xml:space="preserve"> </w:t>
      </w:r>
      <w:r w:rsidRPr="00D85953">
        <w:rPr>
          <w:rFonts w:cs="Arial"/>
          <w:b/>
          <w:lang w:val="ru-RU"/>
        </w:rPr>
        <w:t>1С</w:t>
      </w:r>
      <w:r w:rsidRPr="00D85953">
        <w:rPr>
          <w:rFonts w:cs="Arial"/>
          <w:lang w:val="ru-RU"/>
        </w:rPr>
        <w:t xml:space="preserve"> – учетная финансовая система. Пользователи: финансовая служба, бухгалтерия, снабжение.</w:t>
      </w:r>
    </w:p>
  </w:footnote>
  <w:footnote w:id="2">
    <w:p w:rsidR="007112B6" w:rsidRPr="00954270" w:rsidRDefault="007112B6">
      <w:pPr>
        <w:pStyle w:val="FootnoteText"/>
        <w:rPr>
          <w:lang w:val="ru-RU"/>
        </w:rPr>
      </w:pPr>
      <w:r w:rsidRPr="00D85953">
        <w:rPr>
          <w:rStyle w:val="FootnoteReference"/>
        </w:rPr>
        <w:footnoteRef/>
      </w:r>
      <w:r w:rsidRPr="00D85953">
        <w:rPr>
          <w:lang w:val="ru-RU"/>
        </w:rPr>
        <w:t xml:space="preserve"> </w:t>
      </w:r>
      <w:r w:rsidRPr="00D85953">
        <w:rPr>
          <w:rFonts w:cs="Arial"/>
          <w:b/>
        </w:rPr>
        <w:t>Docflow</w:t>
      </w:r>
      <w:r w:rsidRPr="00D85953">
        <w:rPr>
          <w:rFonts w:cs="Arial"/>
          <w:lang w:val="ru-RU"/>
        </w:rPr>
        <w:t xml:space="preserve"> – система электронного документооборота, в которой автоматизирован бизнес-процессы согласов</w:t>
      </w:r>
      <w:r w:rsidR="0085005F">
        <w:rPr>
          <w:rFonts w:cs="Arial"/>
          <w:lang w:val="ru-RU"/>
        </w:rPr>
        <w:t>ания и утверждения служебных за</w:t>
      </w:r>
      <w:r w:rsidRPr="00D85953">
        <w:rPr>
          <w:rFonts w:cs="Arial"/>
          <w:lang w:val="ru-RU"/>
        </w:rPr>
        <w:t>писок, приказов, поручений и пр. Пользователи: почти все сотрудники, а также подрядчики компании;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A18"/>
    <w:multiLevelType w:val="multilevel"/>
    <w:tmpl w:val="D6F8A6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ka-GE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909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0B40E1"/>
    <w:multiLevelType w:val="hybridMultilevel"/>
    <w:tmpl w:val="8778B1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847734D"/>
    <w:multiLevelType w:val="multilevel"/>
    <w:tmpl w:val="3A0C42EA"/>
    <w:lvl w:ilvl="0">
      <w:start w:val="1"/>
      <w:numFmt w:val="decimal"/>
      <w:lvlText w:val="%1."/>
      <w:lvlJc w:val="left"/>
      <w:pPr>
        <w:ind w:left="360" w:hanging="360"/>
      </w:pPr>
      <w:rPr>
        <w:i w:val="0"/>
        <w:lang w:val="ka-GE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741488"/>
    <w:multiLevelType w:val="hybridMultilevel"/>
    <w:tmpl w:val="B0BC9DB0"/>
    <w:lvl w:ilvl="0" w:tplc="309C34B2">
      <w:numFmt w:val="bullet"/>
      <w:lvlText w:val="-"/>
      <w:lvlJc w:val="left"/>
      <w:pPr>
        <w:ind w:left="1962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CB0"/>
    <w:multiLevelType w:val="hybridMultilevel"/>
    <w:tmpl w:val="A418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08"/>
    <w:rsid w:val="000012D6"/>
    <w:rsid w:val="00003AA9"/>
    <w:rsid w:val="000136C5"/>
    <w:rsid w:val="00037E98"/>
    <w:rsid w:val="000419D1"/>
    <w:rsid w:val="00045ED8"/>
    <w:rsid w:val="0004796E"/>
    <w:rsid w:val="00047BC9"/>
    <w:rsid w:val="00051EDF"/>
    <w:rsid w:val="000532B2"/>
    <w:rsid w:val="00061D33"/>
    <w:rsid w:val="00061FFB"/>
    <w:rsid w:val="000701E7"/>
    <w:rsid w:val="00072C96"/>
    <w:rsid w:val="00073449"/>
    <w:rsid w:val="00073A05"/>
    <w:rsid w:val="00090012"/>
    <w:rsid w:val="0009566D"/>
    <w:rsid w:val="000B0427"/>
    <w:rsid w:val="000B10A0"/>
    <w:rsid w:val="000B31A1"/>
    <w:rsid w:val="000B7962"/>
    <w:rsid w:val="000C514D"/>
    <w:rsid w:val="000C5297"/>
    <w:rsid w:val="000D5A8D"/>
    <w:rsid w:val="000D714E"/>
    <w:rsid w:val="000D7A39"/>
    <w:rsid w:val="000E39E9"/>
    <w:rsid w:val="000E66CD"/>
    <w:rsid w:val="000F0A8A"/>
    <w:rsid w:val="00102794"/>
    <w:rsid w:val="00103824"/>
    <w:rsid w:val="00105EA4"/>
    <w:rsid w:val="00115EEF"/>
    <w:rsid w:val="00116588"/>
    <w:rsid w:val="00121E8D"/>
    <w:rsid w:val="00127ABD"/>
    <w:rsid w:val="00133100"/>
    <w:rsid w:val="00136746"/>
    <w:rsid w:val="001372A4"/>
    <w:rsid w:val="0014244A"/>
    <w:rsid w:val="001430FE"/>
    <w:rsid w:val="001475F6"/>
    <w:rsid w:val="00150793"/>
    <w:rsid w:val="0015521F"/>
    <w:rsid w:val="0016301C"/>
    <w:rsid w:val="00170FCB"/>
    <w:rsid w:val="00174C97"/>
    <w:rsid w:val="00176048"/>
    <w:rsid w:val="00177A56"/>
    <w:rsid w:val="00192297"/>
    <w:rsid w:val="001929C7"/>
    <w:rsid w:val="00192F2F"/>
    <w:rsid w:val="001965A3"/>
    <w:rsid w:val="001966C1"/>
    <w:rsid w:val="001971AB"/>
    <w:rsid w:val="001B771D"/>
    <w:rsid w:val="001C406C"/>
    <w:rsid w:val="001E2BE3"/>
    <w:rsid w:val="001E2E16"/>
    <w:rsid w:val="001E72D1"/>
    <w:rsid w:val="001F32D6"/>
    <w:rsid w:val="001F547C"/>
    <w:rsid w:val="00204517"/>
    <w:rsid w:val="002052EF"/>
    <w:rsid w:val="00217268"/>
    <w:rsid w:val="00220D29"/>
    <w:rsid w:val="00225084"/>
    <w:rsid w:val="00225FD8"/>
    <w:rsid w:val="00230A8C"/>
    <w:rsid w:val="00230C0D"/>
    <w:rsid w:val="002326D9"/>
    <w:rsid w:val="00234879"/>
    <w:rsid w:val="00237004"/>
    <w:rsid w:val="002408E3"/>
    <w:rsid w:val="0024324D"/>
    <w:rsid w:val="002472C3"/>
    <w:rsid w:val="00247647"/>
    <w:rsid w:val="00252B57"/>
    <w:rsid w:val="00256413"/>
    <w:rsid w:val="002622A5"/>
    <w:rsid w:val="00265546"/>
    <w:rsid w:val="00266FD0"/>
    <w:rsid w:val="00271397"/>
    <w:rsid w:val="0028159F"/>
    <w:rsid w:val="002873F0"/>
    <w:rsid w:val="002909B6"/>
    <w:rsid w:val="00293FE3"/>
    <w:rsid w:val="00294D86"/>
    <w:rsid w:val="002963D8"/>
    <w:rsid w:val="002A67CB"/>
    <w:rsid w:val="002B15AD"/>
    <w:rsid w:val="002B3F28"/>
    <w:rsid w:val="002B4009"/>
    <w:rsid w:val="002C11CE"/>
    <w:rsid w:val="002C2F5E"/>
    <w:rsid w:val="002C5B78"/>
    <w:rsid w:val="002D0207"/>
    <w:rsid w:val="002E0E34"/>
    <w:rsid w:val="002E2006"/>
    <w:rsid w:val="002E7D2A"/>
    <w:rsid w:val="002F0B80"/>
    <w:rsid w:val="002F21D6"/>
    <w:rsid w:val="002F70E2"/>
    <w:rsid w:val="003109F8"/>
    <w:rsid w:val="00313C85"/>
    <w:rsid w:val="00316354"/>
    <w:rsid w:val="00343175"/>
    <w:rsid w:val="00347E65"/>
    <w:rsid w:val="00350AC5"/>
    <w:rsid w:val="00357621"/>
    <w:rsid w:val="00360437"/>
    <w:rsid w:val="00360566"/>
    <w:rsid w:val="003615B2"/>
    <w:rsid w:val="003639C8"/>
    <w:rsid w:val="00366C11"/>
    <w:rsid w:val="00370CB7"/>
    <w:rsid w:val="003722FC"/>
    <w:rsid w:val="00373BA2"/>
    <w:rsid w:val="00387C99"/>
    <w:rsid w:val="00390BFF"/>
    <w:rsid w:val="00391458"/>
    <w:rsid w:val="00391FD8"/>
    <w:rsid w:val="00394A73"/>
    <w:rsid w:val="0039571C"/>
    <w:rsid w:val="00396717"/>
    <w:rsid w:val="003975F2"/>
    <w:rsid w:val="003A2590"/>
    <w:rsid w:val="003A7ACB"/>
    <w:rsid w:val="003B2EDC"/>
    <w:rsid w:val="003D1D72"/>
    <w:rsid w:val="003D50A1"/>
    <w:rsid w:val="003E0D45"/>
    <w:rsid w:val="003E1890"/>
    <w:rsid w:val="003E4035"/>
    <w:rsid w:val="003F57FB"/>
    <w:rsid w:val="003F63AE"/>
    <w:rsid w:val="003F75FA"/>
    <w:rsid w:val="00405739"/>
    <w:rsid w:val="004059C9"/>
    <w:rsid w:val="0042098E"/>
    <w:rsid w:val="0042476C"/>
    <w:rsid w:val="00430FE4"/>
    <w:rsid w:val="004338C8"/>
    <w:rsid w:val="00434630"/>
    <w:rsid w:val="004348FC"/>
    <w:rsid w:val="00434ACE"/>
    <w:rsid w:val="00435C96"/>
    <w:rsid w:val="00437BE1"/>
    <w:rsid w:val="004419A1"/>
    <w:rsid w:val="00445E81"/>
    <w:rsid w:val="004470EB"/>
    <w:rsid w:val="004565F2"/>
    <w:rsid w:val="00457897"/>
    <w:rsid w:val="004637C3"/>
    <w:rsid w:val="00463E57"/>
    <w:rsid w:val="004674B8"/>
    <w:rsid w:val="00482FB3"/>
    <w:rsid w:val="00485A22"/>
    <w:rsid w:val="004926A0"/>
    <w:rsid w:val="00492FEF"/>
    <w:rsid w:val="00497F68"/>
    <w:rsid w:val="004A08A9"/>
    <w:rsid w:val="004A1FA1"/>
    <w:rsid w:val="004A52EB"/>
    <w:rsid w:val="004A7080"/>
    <w:rsid w:val="004C0347"/>
    <w:rsid w:val="004C23C9"/>
    <w:rsid w:val="004C6E90"/>
    <w:rsid w:val="004C70B0"/>
    <w:rsid w:val="004C71F9"/>
    <w:rsid w:val="004E07BD"/>
    <w:rsid w:val="004E4817"/>
    <w:rsid w:val="004E7B15"/>
    <w:rsid w:val="004F4712"/>
    <w:rsid w:val="004F66D2"/>
    <w:rsid w:val="00501716"/>
    <w:rsid w:val="00510373"/>
    <w:rsid w:val="00513187"/>
    <w:rsid w:val="005135B1"/>
    <w:rsid w:val="00514622"/>
    <w:rsid w:val="005403E9"/>
    <w:rsid w:val="005408DC"/>
    <w:rsid w:val="00540B01"/>
    <w:rsid w:val="00545B99"/>
    <w:rsid w:val="0054604D"/>
    <w:rsid w:val="00550782"/>
    <w:rsid w:val="005510CB"/>
    <w:rsid w:val="005570CC"/>
    <w:rsid w:val="00562B3B"/>
    <w:rsid w:val="00563136"/>
    <w:rsid w:val="005639C1"/>
    <w:rsid w:val="00564757"/>
    <w:rsid w:val="00583A12"/>
    <w:rsid w:val="005844C7"/>
    <w:rsid w:val="00585F12"/>
    <w:rsid w:val="00586249"/>
    <w:rsid w:val="00590C08"/>
    <w:rsid w:val="005A4460"/>
    <w:rsid w:val="005A7DAF"/>
    <w:rsid w:val="005D2373"/>
    <w:rsid w:val="005E1363"/>
    <w:rsid w:val="005E6A1F"/>
    <w:rsid w:val="005F33AA"/>
    <w:rsid w:val="005F35BB"/>
    <w:rsid w:val="005F4E65"/>
    <w:rsid w:val="005F7D7E"/>
    <w:rsid w:val="0060240B"/>
    <w:rsid w:val="0060565D"/>
    <w:rsid w:val="006110E1"/>
    <w:rsid w:val="00614040"/>
    <w:rsid w:val="0061797E"/>
    <w:rsid w:val="00630200"/>
    <w:rsid w:val="006323C7"/>
    <w:rsid w:val="00635B7E"/>
    <w:rsid w:val="006364CF"/>
    <w:rsid w:val="00637742"/>
    <w:rsid w:val="00637AA0"/>
    <w:rsid w:val="00637C51"/>
    <w:rsid w:val="006405DF"/>
    <w:rsid w:val="006442E9"/>
    <w:rsid w:val="0065193A"/>
    <w:rsid w:val="00652118"/>
    <w:rsid w:val="0065299E"/>
    <w:rsid w:val="006538C3"/>
    <w:rsid w:val="00662E5A"/>
    <w:rsid w:val="0066661B"/>
    <w:rsid w:val="00667F66"/>
    <w:rsid w:val="00672A56"/>
    <w:rsid w:val="00676BFB"/>
    <w:rsid w:val="00677820"/>
    <w:rsid w:val="006823F4"/>
    <w:rsid w:val="006907E4"/>
    <w:rsid w:val="00692B7E"/>
    <w:rsid w:val="00693A2B"/>
    <w:rsid w:val="006971E8"/>
    <w:rsid w:val="006A0186"/>
    <w:rsid w:val="006B13CE"/>
    <w:rsid w:val="006B5FC4"/>
    <w:rsid w:val="006B690C"/>
    <w:rsid w:val="006C0024"/>
    <w:rsid w:val="006C3B11"/>
    <w:rsid w:val="006C6802"/>
    <w:rsid w:val="006D324B"/>
    <w:rsid w:val="006D5DA7"/>
    <w:rsid w:val="006E00DB"/>
    <w:rsid w:val="006E00DF"/>
    <w:rsid w:val="006E1B99"/>
    <w:rsid w:val="00705AA3"/>
    <w:rsid w:val="00705C0D"/>
    <w:rsid w:val="00707F25"/>
    <w:rsid w:val="007112B6"/>
    <w:rsid w:val="0071224A"/>
    <w:rsid w:val="007203C9"/>
    <w:rsid w:val="00724E23"/>
    <w:rsid w:val="00731C12"/>
    <w:rsid w:val="00731D46"/>
    <w:rsid w:val="00734415"/>
    <w:rsid w:val="00741FCF"/>
    <w:rsid w:val="007437F1"/>
    <w:rsid w:val="00752D01"/>
    <w:rsid w:val="00755D1E"/>
    <w:rsid w:val="00757641"/>
    <w:rsid w:val="00761430"/>
    <w:rsid w:val="00761C30"/>
    <w:rsid w:val="00766502"/>
    <w:rsid w:val="00772E83"/>
    <w:rsid w:val="00783FEE"/>
    <w:rsid w:val="00784860"/>
    <w:rsid w:val="00790949"/>
    <w:rsid w:val="007962D9"/>
    <w:rsid w:val="007B1730"/>
    <w:rsid w:val="007B1DC6"/>
    <w:rsid w:val="007B2F68"/>
    <w:rsid w:val="007B6DEF"/>
    <w:rsid w:val="007B73BB"/>
    <w:rsid w:val="007C4249"/>
    <w:rsid w:val="007C7EFE"/>
    <w:rsid w:val="007D40BC"/>
    <w:rsid w:val="007D6A7D"/>
    <w:rsid w:val="007E1246"/>
    <w:rsid w:val="007E287E"/>
    <w:rsid w:val="007E5E38"/>
    <w:rsid w:val="007F18BD"/>
    <w:rsid w:val="007F3A77"/>
    <w:rsid w:val="008026DE"/>
    <w:rsid w:val="00805102"/>
    <w:rsid w:val="00805724"/>
    <w:rsid w:val="008122B8"/>
    <w:rsid w:val="008178FB"/>
    <w:rsid w:val="00817BB8"/>
    <w:rsid w:val="00830426"/>
    <w:rsid w:val="00831E9E"/>
    <w:rsid w:val="00836658"/>
    <w:rsid w:val="0084560C"/>
    <w:rsid w:val="00845C5F"/>
    <w:rsid w:val="0085005F"/>
    <w:rsid w:val="008503A8"/>
    <w:rsid w:val="00850BBD"/>
    <w:rsid w:val="00852519"/>
    <w:rsid w:val="00861634"/>
    <w:rsid w:val="00865AF9"/>
    <w:rsid w:val="008718CF"/>
    <w:rsid w:val="00877DED"/>
    <w:rsid w:val="008839D0"/>
    <w:rsid w:val="00891C36"/>
    <w:rsid w:val="0089240A"/>
    <w:rsid w:val="00892F8F"/>
    <w:rsid w:val="008A1813"/>
    <w:rsid w:val="008A4223"/>
    <w:rsid w:val="008A54DF"/>
    <w:rsid w:val="008A6AD8"/>
    <w:rsid w:val="008A6E71"/>
    <w:rsid w:val="008C0E3B"/>
    <w:rsid w:val="008D07D6"/>
    <w:rsid w:val="008D092E"/>
    <w:rsid w:val="008D33A0"/>
    <w:rsid w:val="008D7BE0"/>
    <w:rsid w:val="008E23C6"/>
    <w:rsid w:val="008E3052"/>
    <w:rsid w:val="008F5384"/>
    <w:rsid w:val="008F7010"/>
    <w:rsid w:val="00904135"/>
    <w:rsid w:val="00906243"/>
    <w:rsid w:val="009071D3"/>
    <w:rsid w:val="00907299"/>
    <w:rsid w:val="0091048C"/>
    <w:rsid w:val="0091584C"/>
    <w:rsid w:val="0091630A"/>
    <w:rsid w:val="00916D28"/>
    <w:rsid w:val="0091740E"/>
    <w:rsid w:val="00920F7A"/>
    <w:rsid w:val="00931B45"/>
    <w:rsid w:val="00933B56"/>
    <w:rsid w:val="00933D83"/>
    <w:rsid w:val="00934B10"/>
    <w:rsid w:val="0094192C"/>
    <w:rsid w:val="009426EA"/>
    <w:rsid w:val="00944933"/>
    <w:rsid w:val="0094686F"/>
    <w:rsid w:val="00954270"/>
    <w:rsid w:val="009603D8"/>
    <w:rsid w:val="00960BC6"/>
    <w:rsid w:val="00966356"/>
    <w:rsid w:val="009814FC"/>
    <w:rsid w:val="00981FA6"/>
    <w:rsid w:val="009848EE"/>
    <w:rsid w:val="00992600"/>
    <w:rsid w:val="00995ABA"/>
    <w:rsid w:val="00997C4E"/>
    <w:rsid w:val="009A08B7"/>
    <w:rsid w:val="009A3276"/>
    <w:rsid w:val="009A3ADC"/>
    <w:rsid w:val="009A4D19"/>
    <w:rsid w:val="009A7766"/>
    <w:rsid w:val="009B5865"/>
    <w:rsid w:val="009C4028"/>
    <w:rsid w:val="009C6C6F"/>
    <w:rsid w:val="009C6CC9"/>
    <w:rsid w:val="009D040B"/>
    <w:rsid w:val="009D4242"/>
    <w:rsid w:val="009E2D6E"/>
    <w:rsid w:val="009E6722"/>
    <w:rsid w:val="009E750C"/>
    <w:rsid w:val="009F0A60"/>
    <w:rsid w:val="009F2AA8"/>
    <w:rsid w:val="009F3AD3"/>
    <w:rsid w:val="00A00976"/>
    <w:rsid w:val="00A02D63"/>
    <w:rsid w:val="00A040EC"/>
    <w:rsid w:val="00A06ED9"/>
    <w:rsid w:val="00A0793A"/>
    <w:rsid w:val="00A12665"/>
    <w:rsid w:val="00A16D79"/>
    <w:rsid w:val="00A179D9"/>
    <w:rsid w:val="00A17A88"/>
    <w:rsid w:val="00A228D1"/>
    <w:rsid w:val="00A41357"/>
    <w:rsid w:val="00A4184A"/>
    <w:rsid w:val="00A41D15"/>
    <w:rsid w:val="00A45EA1"/>
    <w:rsid w:val="00A473FC"/>
    <w:rsid w:val="00A507B7"/>
    <w:rsid w:val="00A57641"/>
    <w:rsid w:val="00A60622"/>
    <w:rsid w:val="00A61972"/>
    <w:rsid w:val="00A64B5D"/>
    <w:rsid w:val="00A70ECD"/>
    <w:rsid w:val="00A766AE"/>
    <w:rsid w:val="00A81596"/>
    <w:rsid w:val="00A87DB7"/>
    <w:rsid w:val="00AB1721"/>
    <w:rsid w:val="00AB1EB7"/>
    <w:rsid w:val="00AB7CD6"/>
    <w:rsid w:val="00AC41D6"/>
    <w:rsid w:val="00AC70A4"/>
    <w:rsid w:val="00AE0C36"/>
    <w:rsid w:val="00AE218C"/>
    <w:rsid w:val="00AE4C96"/>
    <w:rsid w:val="00AF25D1"/>
    <w:rsid w:val="00AF45E9"/>
    <w:rsid w:val="00B07278"/>
    <w:rsid w:val="00B12D48"/>
    <w:rsid w:val="00B13CD0"/>
    <w:rsid w:val="00B206E0"/>
    <w:rsid w:val="00B25EE7"/>
    <w:rsid w:val="00B266F0"/>
    <w:rsid w:val="00B30260"/>
    <w:rsid w:val="00B30BCD"/>
    <w:rsid w:val="00B321F5"/>
    <w:rsid w:val="00B3448E"/>
    <w:rsid w:val="00B34A27"/>
    <w:rsid w:val="00B40FFB"/>
    <w:rsid w:val="00B43D3B"/>
    <w:rsid w:val="00B4499D"/>
    <w:rsid w:val="00B44F53"/>
    <w:rsid w:val="00B455A4"/>
    <w:rsid w:val="00B50B19"/>
    <w:rsid w:val="00B51850"/>
    <w:rsid w:val="00B565B2"/>
    <w:rsid w:val="00B56795"/>
    <w:rsid w:val="00B60AD6"/>
    <w:rsid w:val="00B62274"/>
    <w:rsid w:val="00B63553"/>
    <w:rsid w:val="00B72E7D"/>
    <w:rsid w:val="00B76830"/>
    <w:rsid w:val="00B775C9"/>
    <w:rsid w:val="00B77CF3"/>
    <w:rsid w:val="00B8072E"/>
    <w:rsid w:val="00B82A15"/>
    <w:rsid w:val="00B85945"/>
    <w:rsid w:val="00B86C36"/>
    <w:rsid w:val="00B90B46"/>
    <w:rsid w:val="00B91AA9"/>
    <w:rsid w:val="00B92857"/>
    <w:rsid w:val="00B92CEC"/>
    <w:rsid w:val="00B93745"/>
    <w:rsid w:val="00B96265"/>
    <w:rsid w:val="00BA5FD2"/>
    <w:rsid w:val="00BB23FF"/>
    <w:rsid w:val="00BB4624"/>
    <w:rsid w:val="00BB4704"/>
    <w:rsid w:val="00BB5DE9"/>
    <w:rsid w:val="00BB6552"/>
    <w:rsid w:val="00BB6C53"/>
    <w:rsid w:val="00BD4623"/>
    <w:rsid w:val="00BD5D7F"/>
    <w:rsid w:val="00BE3CCE"/>
    <w:rsid w:val="00BE4759"/>
    <w:rsid w:val="00BF0AA8"/>
    <w:rsid w:val="00BF63A2"/>
    <w:rsid w:val="00C10460"/>
    <w:rsid w:val="00C145BB"/>
    <w:rsid w:val="00C2039F"/>
    <w:rsid w:val="00C21619"/>
    <w:rsid w:val="00C23528"/>
    <w:rsid w:val="00C23DC9"/>
    <w:rsid w:val="00C3080C"/>
    <w:rsid w:val="00C37331"/>
    <w:rsid w:val="00C40A90"/>
    <w:rsid w:val="00C46A6A"/>
    <w:rsid w:val="00C47085"/>
    <w:rsid w:val="00C4752B"/>
    <w:rsid w:val="00C50E74"/>
    <w:rsid w:val="00C52900"/>
    <w:rsid w:val="00C53D6A"/>
    <w:rsid w:val="00C5564F"/>
    <w:rsid w:val="00C61053"/>
    <w:rsid w:val="00C61A51"/>
    <w:rsid w:val="00C62970"/>
    <w:rsid w:val="00C62B31"/>
    <w:rsid w:val="00C6510C"/>
    <w:rsid w:val="00C67638"/>
    <w:rsid w:val="00C75598"/>
    <w:rsid w:val="00C81D28"/>
    <w:rsid w:val="00C920CC"/>
    <w:rsid w:val="00C928D7"/>
    <w:rsid w:val="00C96595"/>
    <w:rsid w:val="00C96798"/>
    <w:rsid w:val="00CA3645"/>
    <w:rsid w:val="00CA7038"/>
    <w:rsid w:val="00CB4F9D"/>
    <w:rsid w:val="00CC2BFB"/>
    <w:rsid w:val="00CC42E9"/>
    <w:rsid w:val="00CD3F2A"/>
    <w:rsid w:val="00CD57EB"/>
    <w:rsid w:val="00CD605F"/>
    <w:rsid w:val="00CD789C"/>
    <w:rsid w:val="00CE11ED"/>
    <w:rsid w:val="00CF2F63"/>
    <w:rsid w:val="00CF31DD"/>
    <w:rsid w:val="00CF73B4"/>
    <w:rsid w:val="00D10E87"/>
    <w:rsid w:val="00D110D4"/>
    <w:rsid w:val="00D1194B"/>
    <w:rsid w:val="00D136DE"/>
    <w:rsid w:val="00D14361"/>
    <w:rsid w:val="00D16313"/>
    <w:rsid w:val="00D404D6"/>
    <w:rsid w:val="00D4051A"/>
    <w:rsid w:val="00D41896"/>
    <w:rsid w:val="00D43A7D"/>
    <w:rsid w:val="00D46296"/>
    <w:rsid w:val="00D60811"/>
    <w:rsid w:val="00D61169"/>
    <w:rsid w:val="00D63FEF"/>
    <w:rsid w:val="00D648DB"/>
    <w:rsid w:val="00D727E9"/>
    <w:rsid w:val="00D73250"/>
    <w:rsid w:val="00D750AD"/>
    <w:rsid w:val="00D75DDD"/>
    <w:rsid w:val="00D77B08"/>
    <w:rsid w:val="00D819DE"/>
    <w:rsid w:val="00D85953"/>
    <w:rsid w:val="00D862E6"/>
    <w:rsid w:val="00D90A82"/>
    <w:rsid w:val="00D9291F"/>
    <w:rsid w:val="00DA1588"/>
    <w:rsid w:val="00DA1B71"/>
    <w:rsid w:val="00DA4EA1"/>
    <w:rsid w:val="00DA5152"/>
    <w:rsid w:val="00DB590C"/>
    <w:rsid w:val="00DC109F"/>
    <w:rsid w:val="00DC3E74"/>
    <w:rsid w:val="00DC66A2"/>
    <w:rsid w:val="00DC7446"/>
    <w:rsid w:val="00DC7DB0"/>
    <w:rsid w:val="00DD3506"/>
    <w:rsid w:val="00DD4065"/>
    <w:rsid w:val="00DD5DC7"/>
    <w:rsid w:val="00DD6583"/>
    <w:rsid w:val="00DD70E0"/>
    <w:rsid w:val="00DD7365"/>
    <w:rsid w:val="00DE240D"/>
    <w:rsid w:val="00DE62C7"/>
    <w:rsid w:val="00DF0C09"/>
    <w:rsid w:val="00DF1278"/>
    <w:rsid w:val="00E00583"/>
    <w:rsid w:val="00E1267E"/>
    <w:rsid w:val="00E1490B"/>
    <w:rsid w:val="00E15980"/>
    <w:rsid w:val="00E202A2"/>
    <w:rsid w:val="00E2406B"/>
    <w:rsid w:val="00E37B54"/>
    <w:rsid w:val="00E44A08"/>
    <w:rsid w:val="00E44F61"/>
    <w:rsid w:val="00E52505"/>
    <w:rsid w:val="00E5594A"/>
    <w:rsid w:val="00E624A0"/>
    <w:rsid w:val="00E6322A"/>
    <w:rsid w:val="00E63DAC"/>
    <w:rsid w:val="00E64087"/>
    <w:rsid w:val="00E642BD"/>
    <w:rsid w:val="00E75DF0"/>
    <w:rsid w:val="00E7743D"/>
    <w:rsid w:val="00E7798A"/>
    <w:rsid w:val="00E8230E"/>
    <w:rsid w:val="00E85370"/>
    <w:rsid w:val="00E862D0"/>
    <w:rsid w:val="00E9436B"/>
    <w:rsid w:val="00E95BF0"/>
    <w:rsid w:val="00E95F01"/>
    <w:rsid w:val="00E97694"/>
    <w:rsid w:val="00E97C58"/>
    <w:rsid w:val="00EA6F99"/>
    <w:rsid w:val="00EB1C57"/>
    <w:rsid w:val="00EB24FB"/>
    <w:rsid w:val="00EB4678"/>
    <w:rsid w:val="00EB47C6"/>
    <w:rsid w:val="00EC21A6"/>
    <w:rsid w:val="00EC2CC2"/>
    <w:rsid w:val="00EC41D7"/>
    <w:rsid w:val="00EC4C97"/>
    <w:rsid w:val="00EC58EB"/>
    <w:rsid w:val="00EC7282"/>
    <w:rsid w:val="00ED3B7E"/>
    <w:rsid w:val="00ED4AA3"/>
    <w:rsid w:val="00ED5B11"/>
    <w:rsid w:val="00EE07E2"/>
    <w:rsid w:val="00EE7314"/>
    <w:rsid w:val="00EF4BBD"/>
    <w:rsid w:val="00EF743C"/>
    <w:rsid w:val="00F00872"/>
    <w:rsid w:val="00F00C3F"/>
    <w:rsid w:val="00F07C05"/>
    <w:rsid w:val="00F10002"/>
    <w:rsid w:val="00F11608"/>
    <w:rsid w:val="00F16059"/>
    <w:rsid w:val="00F214DD"/>
    <w:rsid w:val="00F2693E"/>
    <w:rsid w:val="00F26D9E"/>
    <w:rsid w:val="00F35236"/>
    <w:rsid w:val="00F41662"/>
    <w:rsid w:val="00F465CC"/>
    <w:rsid w:val="00F5525B"/>
    <w:rsid w:val="00F577D4"/>
    <w:rsid w:val="00F665B3"/>
    <w:rsid w:val="00F84440"/>
    <w:rsid w:val="00F913CD"/>
    <w:rsid w:val="00F92245"/>
    <w:rsid w:val="00F9565C"/>
    <w:rsid w:val="00FA25A0"/>
    <w:rsid w:val="00FB0AFF"/>
    <w:rsid w:val="00FB5CB0"/>
    <w:rsid w:val="00FB6822"/>
    <w:rsid w:val="00FD0678"/>
    <w:rsid w:val="00FD079F"/>
    <w:rsid w:val="00FE2764"/>
    <w:rsid w:val="00FF3471"/>
    <w:rsid w:val="00FF67A9"/>
    <w:rsid w:val="00FF6B73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291B25-0354-4477-B86E-10FD899B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6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6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7AA0"/>
    <w:pPr>
      <w:keepNext/>
      <w:spacing w:after="120" w:line="264" w:lineRule="auto"/>
      <w:outlineLvl w:val="4"/>
    </w:pPr>
    <w:rPr>
      <w:rFonts w:ascii="Sylfaen" w:hAnsi="Sylfaen"/>
      <w:b/>
      <w:color w:val="FF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35BB"/>
    <w:pPr>
      <w:keepNext/>
      <w:jc w:val="right"/>
      <w:outlineLvl w:val="5"/>
    </w:pPr>
    <w:rPr>
      <w:caps/>
      <w:color w:val="5B9BD5" w:themeColor="accent1"/>
      <w:sz w:val="64"/>
      <w:szCs w:val="6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2D6E"/>
    <w:pPr>
      <w:keepNext/>
      <w:outlineLvl w:val="6"/>
    </w:pPr>
    <w:rPr>
      <w:b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5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3A25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5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590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A259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A2590"/>
  </w:style>
  <w:style w:type="paragraph" w:styleId="BalloonText">
    <w:name w:val="Balloon Text"/>
    <w:basedOn w:val="Normal"/>
    <w:link w:val="BalloonTextChar"/>
    <w:uiPriority w:val="99"/>
    <w:semiHidden/>
    <w:unhideWhenUsed/>
    <w:rsid w:val="00A0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1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A4"/>
  </w:style>
  <w:style w:type="paragraph" w:styleId="Footer">
    <w:name w:val="footer"/>
    <w:basedOn w:val="Normal"/>
    <w:link w:val="FooterChar"/>
    <w:uiPriority w:val="99"/>
    <w:unhideWhenUsed/>
    <w:rsid w:val="00AC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A4"/>
  </w:style>
  <w:style w:type="character" w:customStyle="1" w:styleId="Heading3Char">
    <w:name w:val="Heading 3 Char"/>
    <w:basedOn w:val="DefaultParagraphFont"/>
    <w:link w:val="Heading3"/>
    <w:uiPriority w:val="9"/>
    <w:rsid w:val="00A766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66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B206E0"/>
    <w:pPr>
      <w:spacing w:before="240"/>
      <w:outlineLvl w:val="9"/>
    </w:pPr>
    <w:rPr>
      <w:b w:val="0"/>
      <w:bCs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60437"/>
    <w:pPr>
      <w:tabs>
        <w:tab w:val="right" w:leader="dot" w:pos="9350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206E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206E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06E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37AA0"/>
    <w:rPr>
      <w:rFonts w:ascii="Sylfaen" w:hAnsi="Sylfaen"/>
      <w:b/>
      <w:color w:val="FF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70EB"/>
    <w:rPr>
      <w:rFonts w:ascii="Sylfaen" w:hAnsi="Sylfae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70EB"/>
    <w:rPr>
      <w:rFonts w:ascii="Sylfaen" w:hAnsi="Sylfaen"/>
      <w:sz w:val="24"/>
      <w:szCs w:val="24"/>
    </w:rPr>
  </w:style>
  <w:style w:type="paragraph" w:styleId="NoSpacing">
    <w:name w:val="No Spacing"/>
    <w:link w:val="NoSpacingChar"/>
    <w:uiPriority w:val="1"/>
    <w:qFormat/>
    <w:rsid w:val="00C104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0460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uiPriority w:val="9"/>
    <w:rsid w:val="005F35BB"/>
    <w:rPr>
      <w:caps/>
      <w:color w:val="5B9BD5" w:themeColor="accent1"/>
      <w:sz w:val="64"/>
      <w:szCs w:val="64"/>
    </w:rPr>
  </w:style>
  <w:style w:type="character" w:customStyle="1" w:styleId="Heading7Char">
    <w:name w:val="Heading 7 Char"/>
    <w:basedOn w:val="DefaultParagraphFont"/>
    <w:link w:val="Heading7"/>
    <w:uiPriority w:val="9"/>
    <w:rsid w:val="009E2D6E"/>
    <w:rPr>
      <w:b/>
      <w:sz w:val="144"/>
    </w:rPr>
  </w:style>
  <w:style w:type="paragraph" w:styleId="NormalWeb">
    <w:name w:val="Normal (Web)"/>
    <w:basedOn w:val="Normal"/>
    <w:uiPriority w:val="99"/>
    <w:semiHidden/>
    <w:unhideWhenUsed/>
    <w:rsid w:val="00F3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0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3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VVDU5HPDTQC2-99-10555</_dlc_DocId>
    <_dlc_DocIdUrl xmlns="a5444ea2-90b0-4ece-a612-f39e0dd9a22f">
      <Url>https://docflow.socar.ge/dms/servicesapp/_layouts/15/DocIdRedir.aspx?ID=VVDU5HPDTQC2-99-10555</Url>
      <Description>VVDU5HPDTQC2-99-10555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F59016C63A6E45B4A88E786B322076" ma:contentTypeVersion="0" ma:contentTypeDescription="Создание документа." ma:contentTypeScope="" ma:versionID="ee2eb93e502591267984be0826118c7d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76CE4-E536-4669-9A89-7A4CD7E96590}"/>
</file>

<file path=customXml/itemProps2.xml><?xml version="1.0" encoding="utf-8"?>
<ds:datastoreItem xmlns:ds="http://schemas.openxmlformats.org/officeDocument/2006/customXml" ds:itemID="{3330B7C5-CB97-4016-899B-8DE6735FCF07}"/>
</file>

<file path=customXml/itemProps3.xml><?xml version="1.0" encoding="utf-8"?>
<ds:datastoreItem xmlns:ds="http://schemas.openxmlformats.org/officeDocument/2006/customXml" ds:itemID="{FC14093C-DF70-49E7-AC59-C1FE34B49445}"/>
</file>

<file path=customXml/itemProps4.xml><?xml version="1.0" encoding="utf-8"?>
<ds:datastoreItem xmlns:ds="http://schemas.openxmlformats.org/officeDocument/2006/customXml" ds:itemID="{CF086B20-1A37-4C90-8B28-644CF0E43675}"/>
</file>

<file path=customXml/itemProps5.xml><?xml version="1.0" encoding="utf-8"?>
<ds:datastoreItem xmlns:ds="http://schemas.openxmlformats.org/officeDocument/2006/customXml" ds:itemID="{D597A901-A364-4881-B157-0E08303AEBB9}"/>
</file>

<file path=docProps/app.xml><?xml version="1.0" encoding="utf-8"?>
<Properties xmlns="http://schemas.openxmlformats.org/officeDocument/2006/extended-properties" xmlns:vt="http://schemas.openxmlformats.org/officeDocument/2006/docPropsVTypes">
  <Template>D2C0A285</Template>
  <TotalTime>2</TotalTime>
  <Pages>11</Pages>
  <Words>2947</Words>
  <Characters>16799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Documented Procedures of Business Process</vt:lpstr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Documented Procedures of Business Process</dc:title>
  <dc:subject>Documented Procedures of Business Process</dc:subject>
  <dc:creator>Marina Fandoeva</dc:creator>
  <cp:lastModifiedBy>Nato Kochladze</cp:lastModifiedBy>
  <cp:revision>2</cp:revision>
  <cp:lastPrinted>2019-08-22T09:05:00Z</cp:lastPrinted>
  <dcterms:created xsi:type="dcterms:W3CDTF">2021-07-26T07:50:00Z</dcterms:created>
  <dcterms:modified xsi:type="dcterms:W3CDTF">2021-07-26T07:50:00Z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0x01010026F59016C63A6E45B4A88E786B322076</vt:lpwstr>
  </property>
  <property fmtid="{D5CDD505-2E9C-101B-9397-08002B2CF9AE}" pid="3" name="_dlc_DocIdItemGuid">
    <vt:lpwstr>5535a439-f5ef-415e-ab8f-c2171a4fc345</vt:lpwstr>
  </property>
</Properties>
</file>